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C50" w:rsidRDefault="000F6C50" w:rsidP="00E92956">
      <w:pPr>
        <w:tabs>
          <w:tab w:val="left" w:pos="2835"/>
        </w:tabs>
        <w:ind w:left="3686" w:hanging="3686"/>
        <w:jc w:val="right"/>
        <w:rPr>
          <w:rFonts w:ascii="Times New Roman" w:hAnsi="Times New Roman"/>
          <w:bCs/>
          <w:sz w:val="24"/>
        </w:rPr>
      </w:pPr>
    </w:p>
    <w:p w:rsidR="000F6C50" w:rsidRPr="000F6C50" w:rsidRDefault="000F6C50" w:rsidP="000F6C50">
      <w:pPr>
        <w:ind w:left="284" w:right="111"/>
        <w:jc w:val="center"/>
        <w:rPr>
          <w:rFonts w:cs="Arial"/>
          <w:b/>
          <w:color w:val="000000"/>
          <w:sz w:val="24"/>
        </w:rPr>
      </w:pPr>
      <w:r w:rsidRPr="000F6C50">
        <w:rPr>
          <w:rFonts w:cs="Arial"/>
          <w:b/>
          <w:color w:val="000000"/>
          <w:sz w:val="24"/>
        </w:rPr>
        <w:t>ГЛАВА КОПЕНКИНСКОГО СЕЛЬСКОГО ПОСЕЛЕНИЯ</w:t>
      </w:r>
    </w:p>
    <w:p w:rsidR="00504DC0" w:rsidRDefault="000F6C50" w:rsidP="000F6C50">
      <w:pPr>
        <w:ind w:left="284" w:right="111"/>
        <w:jc w:val="center"/>
        <w:rPr>
          <w:rFonts w:cs="Arial"/>
          <w:b/>
          <w:color w:val="000000"/>
          <w:sz w:val="24"/>
        </w:rPr>
      </w:pPr>
      <w:r w:rsidRPr="000F6C50">
        <w:rPr>
          <w:rFonts w:cs="Arial"/>
          <w:b/>
          <w:color w:val="000000"/>
          <w:sz w:val="24"/>
        </w:rPr>
        <w:t xml:space="preserve">РОССОШАНСКОГО МУНИЦИПАЛЬНОГО РАЙОНА </w:t>
      </w:r>
    </w:p>
    <w:p w:rsidR="000F6C50" w:rsidRPr="000F6C50" w:rsidRDefault="000F6C50" w:rsidP="000F6C50">
      <w:pPr>
        <w:ind w:left="284" w:right="111"/>
        <w:jc w:val="center"/>
        <w:rPr>
          <w:rFonts w:cs="Arial"/>
          <w:b/>
          <w:color w:val="000000"/>
          <w:sz w:val="24"/>
        </w:rPr>
      </w:pPr>
      <w:r w:rsidRPr="000F6C50">
        <w:rPr>
          <w:rFonts w:cs="Arial"/>
          <w:b/>
          <w:color w:val="000000"/>
          <w:sz w:val="24"/>
        </w:rPr>
        <w:t>ВОРОНЕЖСКОЙ ОБЛАСТИ</w:t>
      </w:r>
    </w:p>
    <w:p w:rsidR="00504DC0" w:rsidRDefault="00504DC0" w:rsidP="000F6C50">
      <w:pPr>
        <w:jc w:val="center"/>
        <w:rPr>
          <w:rFonts w:cs="Arial"/>
          <w:b/>
          <w:color w:val="000000"/>
          <w:spacing w:val="24"/>
          <w:sz w:val="24"/>
        </w:rPr>
      </w:pPr>
    </w:p>
    <w:p w:rsidR="000F6C50" w:rsidRPr="000F6C50" w:rsidRDefault="000F6C50" w:rsidP="000F6C50">
      <w:pPr>
        <w:jc w:val="center"/>
        <w:rPr>
          <w:rFonts w:cs="Arial"/>
          <w:b/>
          <w:color w:val="000000"/>
          <w:spacing w:val="24"/>
          <w:sz w:val="24"/>
        </w:rPr>
      </w:pPr>
      <w:r w:rsidRPr="000F6C50">
        <w:rPr>
          <w:rFonts w:cs="Arial"/>
          <w:b/>
          <w:color w:val="000000"/>
          <w:spacing w:val="24"/>
          <w:sz w:val="24"/>
        </w:rPr>
        <w:t>ПОСТАНОВЛЕНИЕ</w:t>
      </w:r>
    </w:p>
    <w:p w:rsidR="000F6C50" w:rsidRPr="000F6C50" w:rsidRDefault="000F6C50" w:rsidP="000F6C50">
      <w:pPr>
        <w:jc w:val="center"/>
        <w:rPr>
          <w:rFonts w:cs="Arial"/>
          <w:b/>
          <w:color w:val="000000"/>
          <w:spacing w:val="24"/>
          <w:sz w:val="24"/>
        </w:rPr>
      </w:pPr>
    </w:p>
    <w:p w:rsidR="000F6C50" w:rsidRPr="000F6C50" w:rsidRDefault="00DD3CE3" w:rsidP="000F6C50">
      <w:pPr>
        <w:rPr>
          <w:rFonts w:cs="Arial"/>
          <w:color w:val="000000"/>
          <w:sz w:val="24"/>
          <w:u w:val="single"/>
        </w:rPr>
      </w:pPr>
      <w:r>
        <w:rPr>
          <w:rFonts w:cs="Arial"/>
          <w:color w:val="000000"/>
          <w:sz w:val="24"/>
          <w:u w:val="single"/>
        </w:rPr>
        <w:t>от 26.05.2017 г.   № 1</w:t>
      </w:r>
    </w:p>
    <w:p w:rsidR="000F6C50" w:rsidRPr="000F6C50" w:rsidRDefault="000F6C50" w:rsidP="000F6C50">
      <w:pPr>
        <w:rPr>
          <w:rFonts w:cs="Arial"/>
          <w:color w:val="000000"/>
          <w:sz w:val="24"/>
        </w:rPr>
      </w:pPr>
      <w:r w:rsidRPr="000F6C50">
        <w:rPr>
          <w:rFonts w:cs="Arial"/>
          <w:color w:val="000000"/>
          <w:sz w:val="24"/>
        </w:rPr>
        <w:t xml:space="preserve"> пос. Копенкина</w:t>
      </w:r>
    </w:p>
    <w:p w:rsidR="000F6C50" w:rsidRPr="000F6C50" w:rsidRDefault="000F6C50" w:rsidP="000F6C50">
      <w:pPr>
        <w:rPr>
          <w:rFonts w:cs="Arial"/>
          <w:color w:val="000000"/>
          <w:sz w:val="24"/>
        </w:rPr>
      </w:pPr>
    </w:p>
    <w:p w:rsidR="000F6C50" w:rsidRPr="00957FA7" w:rsidRDefault="000F6C50" w:rsidP="000F6C50">
      <w:pPr>
        <w:pStyle w:val="1"/>
        <w:tabs>
          <w:tab w:val="left" w:pos="5529"/>
        </w:tabs>
        <w:ind w:right="4676"/>
        <w:jc w:val="both"/>
        <w:rPr>
          <w:b w:val="0"/>
          <w:color w:val="000000"/>
          <w:sz w:val="24"/>
          <w:szCs w:val="24"/>
        </w:rPr>
      </w:pPr>
      <w:r w:rsidRPr="00957FA7">
        <w:rPr>
          <w:b w:val="0"/>
          <w:color w:val="000000"/>
          <w:sz w:val="24"/>
          <w:szCs w:val="24"/>
        </w:rPr>
        <w:t xml:space="preserve">О назначении публичных слушаний по проекту решения «О внесении изменений в решение Совета народных депутатов Копенкинского сельского поселения от 22.12.2011 г. № 80 «Об утверждении  правил землепользования и застройки  Копенкинского сельского поселения Россошанского муниципального района Воронежской области»  </w:t>
      </w:r>
    </w:p>
    <w:p w:rsidR="000F6C50" w:rsidRPr="000F6C50" w:rsidRDefault="000F6C50" w:rsidP="000F6C50">
      <w:pPr>
        <w:autoSpaceDE w:val="0"/>
        <w:autoSpaceDN w:val="0"/>
        <w:adjustRightInd w:val="0"/>
        <w:ind w:firstLine="540"/>
        <w:rPr>
          <w:rFonts w:cs="Arial"/>
          <w:color w:val="000000"/>
          <w:sz w:val="24"/>
        </w:rPr>
      </w:pPr>
    </w:p>
    <w:p w:rsidR="000F6C50" w:rsidRPr="000F6C50" w:rsidRDefault="000F6C50" w:rsidP="000F6C50">
      <w:pPr>
        <w:ind w:firstLine="720"/>
        <w:rPr>
          <w:rFonts w:cs="Arial"/>
          <w:color w:val="000000"/>
          <w:sz w:val="24"/>
        </w:rPr>
      </w:pPr>
      <w:r w:rsidRPr="000F6C50">
        <w:rPr>
          <w:rFonts w:cs="Arial"/>
          <w:color w:val="000000"/>
          <w:sz w:val="24"/>
        </w:rPr>
        <w:t>Руководствуясь ст. 31, 32, 33 Градостроительного кодекса Российской Федерации, пунктом 20 части 1 статьи 14, статьей 28 Федерального закона от 06 октября 2003 года № 131-ФЗ «Об общих принципах организации местного самоуправления в Российской Федерации», решением Совета народных депутатов Копенкинского сельского поселения от 13.10.2015 г. № 9 «Об утверждении Положения о публичных слушаниях» в Копенкинском сельском поселении Россошанского муниципального района Воронежской области» в целях создания условий для устойчивого развития территории Копенкинского сельского поселения 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глава Копенкинского сельского поселения</w:t>
      </w:r>
    </w:p>
    <w:p w:rsidR="000F6C50" w:rsidRPr="000F6C50" w:rsidRDefault="000F6C50" w:rsidP="000F6C50">
      <w:pPr>
        <w:rPr>
          <w:rFonts w:cs="Arial"/>
          <w:b/>
          <w:color w:val="000000"/>
          <w:spacing w:val="24"/>
          <w:sz w:val="24"/>
        </w:rPr>
      </w:pPr>
    </w:p>
    <w:p w:rsidR="000F6C50" w:rsidRPr="000F6C50" w:rsidRDefault="000F6C50" w:rsidP="000F6C50">
      <w:pPr>
        <w:jc w:val="center"/>
        <w:rPr>
          <w:rFonts w:cs="Arial"/>
          <w:b/>
          <w:color w:val="000000"/>
          <w:spacing w:val="24"/>
          <w:sz w:val="24"/>
        </w:rPr>
      </w:pPr>
      <w:r w:rsidRPr="000F6C50">
        <w:rPr>
          <w:rFonts w:cs="Arial"/>
          <w:b/>
          <w:color w:val="000000"/>
          <w:spacing w:val="24"/>
          <w:sz w:val="24"/>
        </w:rPr>
        <w:t>ПОСТАНОВИЛ:</w:t>
      </w:r>
    </w:p>
    <w:p w:rsidR="000F6C50" w:rsidRPr="000F6C50" w:rsidRDefault="000F6C50" w:rsidP="000F6C50">
      <w:pPr>
        <w:autoSpaceDE w:val="0"/>
        <w:autoSpaceDN w:val="0"/>
        <w:adjustRightInd w:val="0"/>
        <w:ind w:firstLine="720"/>
        <w:rPr>
          <w:rFonts w:cs="Arial"/>
          <w:color w:val="000000"/>
          <w:sz w:val="24"/>
        </w:rPr>
      </w:pPr>
    </w:p>
    <w:p w:rsidR="000F6C50" w:rsidRPr="000F6C50" w:rsidRDefault="000F6C50" w:rsidP="000F6C50">
      <w:pPr>
        <w:pStyle w:val="af7"/>
        <w:numPr>
          <w:ilvl w:val="0"/>
          <w:numId w:val="44"/>
        </w:numPr>
        <w:ind w:left="0" w:firstLine="567"/>
        <w:contextualSpacing/>
        <w:rPr>
          <w:rFonts w:cs="Arial"/>
          <w:color w:val="000000"/>
          <w:sz w:val="24"/>
        </w:rPr>
      </w:pPr>
      <w:r w:rsidRPr="000F6C50">
        <w:rPr>
          <w:rFonts w:cs="Arial"/>
          <w:color w:val="000000"/>
          <w:sz w:val="24"/>
        </w:rPr>
        <w:t>Назначить проведение публичных слушаний по проекту решения «О внесении изменений в решение Совета народных депутатов Копенкинского сельского поселения от 22.12.2011 г. № 80 «Об утверждении  правил землепользования и застройки  Копенкинского сельского поселения Россошанского муниципального района Воронежской обла</w:t>
      </w:r>
      <w:r w:rsidR="007B425F">
        <w:rPr>
          <w:rFonts w:cs="Arial"/>
          <w:color w:val="000000"/>
          <w:sz w:val="24"/>
        </w:rPr>
        <w:t>сти»   в поселке Копенкина на 27 июля</w:t>
      </w:r>
      <w:r w:rsidRPr="000F6C50">
        <w:rPr>
          <w:rFonts w:cs="Arial"/>
          <w:color w:val="000000"/>
          <w:sz w:val="24"/>
        </w:rPr>
        <w:t xml:space="preserve"> 2017 года в 14.00 ч. в администрации Копенкинского сельского поселения Россошанского муниципального района Воронежской области, по адресу:  Воронежская область, Россошанский район, пос. Копенкина, ул. Мира,</w:t>
      </w:r>
      <w:r w:rsidR="007B425F">
        <w:rPr>
          <w:rFonts w:cs="Arial"/>
          <w:color w:val="000000"/>
          <w:sz w:val="24"/>
        </w:rPr>
        <w:t xml:space="preserve"> д. 3; в хуторе Перещепное на 27 июля</w:t>
      </w:r>
      <w:r w:rsidRPr="000F6C50">
        <w:rPr>
          <w:rFonts w:cs="Arial"/>
          <w:color w:val="000000"/>
          <w:sz w:val="24"/>
        </w:rPr>
        <w:t xml:space="preserve"> 2017 года в 15.00 ч. в  здании  магазина по адресу: х. Перещепное, ул.Северная, д. 6б; в</w:t>
      </w:r>
      <w:r w:rsidR="007B425F">
        <w:rPr>
          <w:rFonts w:cs="Arial"/>
          <w:color w:val="000000"/>
          <w:sz w:val="24"/>
        </w:rPr>
        <w:t xml:space="preserve"> пос.Ворошиловский   на 27июля</w:t>
      </w:r>
      <w:r w:rsidRPr="000F6C50">
        <w:rPr>
          <w:rFonts w:cs="Arial"/>
          <w:color w:val="000000"/>
          <w:sz w:val="24"/>
        </w:rPr>
        <w:t xml:space="preserve">  2017года  в 16 часов  в здании клуба по адресу: п. Ворошиловский, ул. Верхняя, д.4,  Россошанского   района, Воронежской области;</w:t>
      </w:r>
      <w:r w:rsidR="007B425F">
        <w:rPr>
          <w:rFonts w:cs="Arial"/>
          <w:color w:val="000000"/>
          <w:sz w:val="24"/>
        </w:rPr>
        <w:t xml:space="preserve"> в п. Райновское  на 27 июля </w:t>
      </w:r>
      <w:r w:rsidRPr="000F6C50">
        <w:rPr>
          <w:rFonts w:cs="Arial"/>
          <w:color w:val="000000"/>
          <w:sz w:val="24"/>
        </w:rPr>
        <w:t>2017 г. в17 часов  в здании вокзала по адресу: п. Райновское, ул. Верхняя, д.66.  Россошанского района, Воронежской области.</w:t>
      </w:r>
    </w:p>
    <w:p w:rsidR="000F6C50" w:rsidRPr="000F6C50" w:rsidRDefault="000F6C50" w:rsidP="000F6C50">
      <w:pPr>
        <w:numPr>
          <w:ilvl w:val="0"/>
          <w:numId w:val="44"/>
        </w:numPr>
        <w:ind w:left="0" w:firstLine="567"/>
        <w:rPr>
          <w:rFonts w:cs="Arial"/>
          <w:color w:val="000000"/>
          <w:sz w:val="24"/>
        </w:rPr>
      </w:pPr>
      <w:r w:rsidRPr="000F6C50">
        <w:rPr>
          <w:rFonts w:cs="Arial"/>
          <w:color w:val="000000"/>
          <w:sz w:val="24"/>
        </w:rPr>
        <w:t>Подготовку проектов документов для публичных слушаний и соблюдения процедуры их проведения поручить комиссии по проведению публичных слушаний Копенкинского сельского поселения Россошанского муниципального района Воронежской области, обеспечив возможность ознакомления с ними всем заинтересованным лицам.</w:t>
      </w:r>
    </w:p>
    <w:p w:rsidR="00043BF3" w:rsidRPr="00BC7D49" w:rsidRDefault="000F6C50" w:rsidP="000F6C50">
      <w:pPr>
        <w:numPr>
          <w:ilvl w:val="0"/>
          <w:numId w:val="44"/>
        </w:numPr>
        <w:ind w:left="0" w:firstLine="567"/>
        <w:rPr>
          <w:rFonts w:cs="Arial"/>
          <w:color w:val="000000"/>
          <w:sz w:val="24"/>
        </w:rPr>
      </w:pPr>
      <w:r w:rsidRPr="000F6C50">
        <w:rPr>
          <w:rFonts w:cs="Arial"/>
          <w:bCs/>
          <w:color w:val="000000"/>
          <w:sz w:val="24"/>
        </w:rPr>
        <w:t xml:space="preserve">Установить, что поправки по проекту </w:t>
      </w:r>
      <w:r w:rsidRPr="000F6C50">
        <w:rPr>
          <w:rFonts w:cs="Arial"/>
          <w:color w:val="000000"/>
          <w:sz w:val="24"/>
        </w:rPr>
        <w:t>решения «О внесении изменений в решение Совета народных депутатов Копенкинского сельского поселения от 22.12.2011 г. № 80 «Об утверждении  правил землепользования и застройки  Копенкинского сельского поселения Россошанского муниципального района Воронежской области»</w:t>
      </w:r>
      <w:r w:rsidRPr="000F6C50">
        <w:rPr>
          <w:rFonts w:cs="Arial"/>
          <w:bCs/>
          <w:color w:val="000000"/>
          <w:sz w:val="24"/>
        </w:rPr>
        <w:t>, соответствующие действующему законодательству, с точным</w:t>
      </w:r>
    </w:p>
    <w:p w:rsidR="00BC7D49" w:rsidRPr="00043BF3" w:rsidRDefault="00BC7D49" w:rsidP="00BC7D49">
      <w:pPr>
        <w:ind w:left="426" w:firstLine="0"/>
        <w:rPr>
          <w:rFonts w:cs="Arial"/>
          <w:color w:val="000000"/>
          <w:sz w:val="24"/>
        </w:rPr>
      </w:pPr>
      <w:r w:rsidRPr="00BC7D49">
        <w:rPr>
          <w:rFonts w:ascii="Times New Roman" w:hAnsi="Times New Roman"/>
          <w:noProof/>
          <w:color w:val="000000"/>
          <w:sz w:val="24"/>
        </w:rPr>
        <w:lastRenderedPageBreak/>
        <w:drawing>
          <wp:inline distT="0" distB="0" distL="0" distR="0">
            <wp:extent cx="6286500" cy="887896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86500" cy="8878969"/>
                    </a:xfrm>
                    <a:prstGeom prst="rect">
                      <a:avLst/>
                    </a:prstGeom>
                    <a:noFill/>
                    <a:ln w="9525">
                      <a:noFill/>
                      <a:miter lim="800000"/>
                      <a:headEnd/>
                      <a:tailEnd/>
                    </a:ln>
                  </pic:spPr>
                </pic:pic>
              </a:graphicData>
            </a:graphic>
          </wp:inline>
        </w:drawing>
      </w:r>
    </w:p>
    <w:p w:rsidR="000F6C50" w:rsidRPr="000F6C50" w:rsidRDefault="000F6C50" w:rsidP="000F6C50">
      <w:pPr>
        <w:pStyle w:val="13"/>
        <w:jc w:val="both"/>
        <w:rPr>
          <w:b w:val="0"/>
          <w:color w:val="000000"/>
          <w:sz w:val="24"/>
          <w:szCs w:val="24"/>
        </w:rPr>
      </w:pPr>
    </w:p>
    <w:p w:rsidR="000F6C50" w:rsidRPr="000F6C50" w:rsidRDefault="000F6C50" w:rsidP="000F6C50">
      <w:pPr>
        <w:pStyle w:val="13"/>
        <w:jc w:val="both"/>
        <w:rPr>
          <w:b w:val="0"/>
          <w:color w:val="000000"/>
          <w:sz w:val="24"/>
          <w:szCs w:val="24"/>
        </w:rPr>
      </w:pPr>
    </w:p>
    <w:p w:rsidR="00F15F90" w:rsidRDefault="00F15F90" w:rsidP="000F6C50">
      <w:pPr>
        <w:pStyle w:val="13"/>
        <w:jc w:val="right"/>
        <w:rPr>
          <w:b w:val="0"/>
          <w:color w:val="000000"/>
          <w:sz w:val="24"/>
          <w:szCs w:val="24"/>
        </w:rPr>
      </w:pPr>
    </w:p>
    <w:p w:rsidR="000F6C50" w:rsidRPr="000F6C50" w:rsidRDefault="000F6C50" w:rsidP="000F6C50">
      <w:pPr>
        <w:pStyle w:val="13"/>
        <w:jc w:val="right"/>
        <w:rPr>
          <w:b w:val="0"/>
          <w:color w:val="000000"/>
          <w:sz w:val="24"/>
          <w:szCs w:val="24"/>
        </w:rPr>
      </w:pPr>
      <w:r w:rsidRPr="000F6C50">
        <w:rPr>
          <w:b w:val="0"/>
          <w:color w:val="000000"/>
          <w:sz w:val="24"/>
          <w:szCs w:val="24"/>
        </w:rPr>
        <w:lastRenderedPageBreak/>
        <w:t>проект</w:t>
      </w:r>
    </w:p>
    <w:p w:rsidR="000F6C50" w:rsidRPr="000F6C50" w:rsidRDefault="000F6C50" w:rsidP="000F6C50">
      <w:pPr>
        <w:pStyle w:val="13"/>
        <w:jc w:val="both"/>
        <w:rPr>
          <w:b w:val="0"/>
          <w:color w:val="000000"/>
          <w:sz w:val="24"/>
          <w:szCs w:val="24"/>
        </w:rPr>
      </w:pPr>
    </w:p>
    <w:p w:rsidR="000F6C50" w:rsidRPr="000F6C50" w:rsidRDefault="000F6C50" w:rsidP="000F6C50">
      <w:pPr>
        <w:pStyle w:val="13"/>
        <w:rPr>
          <w:b w:val="0"/>
          <w:color w:val="000000"/>
          <w:sz w:val="24"/>
          <w:szCs w:val="24"/>
        </w:rPr>
      </w:pPr>
    </w:p>
    <w:p w:rsidR="000F6C50" w:rsidRPr="000F6C50" w:rsidRDefault="000F6C50" w:rsidP="000F6C50">
      <w:pPr>
        <w:pStyle w:val="13"/>
        <w:rPr>
          <w:b w:val="0"/>
          <w:color w:val="000000"/>
          <w:sz w:val="24"/>
          <w:szCs w:val="24"/>
        </w:rPr>
      </w:pPr>
    </w:p>
    <w:p w:rsidR="000F6C50" w:rsidRPr="000F6C50" w:rsidRDefault="000F6C50" w:rsidP="000F6C50">
      <w:pPr>
        <w:pStyle w:val="13"/>
        <w:rPr>
          <w:b w:val="0"/>
          <w:color w:val="000000"/>
          <w:sz w:val="24"/>
          <w:szCs w:val="24"/>
        </w:rPr>
      </w:pPr>
      <w:r w:rsidRPr="000F6C50">
        <w:rPr>
          <w:b w:val="0"/>
          <w:color w:val="000000"/>
          <w:sz w:val="24"/>
          <w:szCs w:val="24"/>
        </w:rPr>
        <w:t>СОВЕТ НАРОДНЫХ ДЕПУТАТОВ</w:t>
      </w:r>
    </w:p>
    <w:p w:rsidR="000F6C50" w:rsidRPr="000F6C50" w:rsidRDefault="000F6C50" w:rsidP="000F6C50">
      <w:pPr>
        <w:pStyle w:val="13"/>
        <w:rPr>
          <w:b w:val="0"/>
          <w:color w:val="000000"/>
          <w:sz w:val="24"/>
          <w:szCs w:val="24"/>
        </w:rPr>
      </w:pPr>
      <w:r w:rsidRPr="000F6C50">
        <w:rPr>
          <w:b w:val="0"/>
          <w:color w:val="000000"/>
          <w:sz w:val="24"/>
          <w:szCs w:val="24"/>
        </w:rPr>
        <w:t>КОПЕНКИНСКОГО СЕЛЬСКОГО ПОСЕЛЕНИЯ</w:t>
      </w:r>
    </w:p>
    <w:p w:rsidR="000F6C50" w:rsidRPr="000F6C50" w:rsidRDefault="000F6C50" w:rsidP="000F6C50">
      <w:pPr>
        <w:pStyle w:val="13"/>
        <w:rPr>
          <w:b w:val="0"/>
          <w:color w:val="000000"/>
          <w:sz w:val="24"/>
          <w:szCs w:val="24"/>
        </w:rPr>
      </w:pPr>
      <w:r w:rsidRPr="000F6C50">
        <w:rPr>
          <w:b w:val="0"/>
          <w:color w:val="000000"/>
          <w:sz w:val="24"/>
          <w:szCs w:val="24"/>
        </w:rPr>
        <w:t>РОССОШАНСКОГО МУНИЦИПАЛЬНОГО РАЙОНА</w:t>
      </w:r>
    </w:p>
    <w:p w:rsidR="000F6C50" w:rsidRPr="000F6C50" w:rsidRDefault="000F6C50" w:rsidP="000F6C50">
      <w:pPr>
        <w:pStyle w:val="13"/>
        <w:rPr>
          <w:b w:val="0"/>
          <w:color w:val="000000"/>
          <w:sz w:val="24"/>
          <w:szCs w:val="24"/>
        </w:rPr>
      </w:pPr>
      <w:r w:rsidRPr="000F6C50">
        <w:rPr>
          <w:b w:val="0"/>
          <w:color w:val="000000"/>
          <w:sz w:val="24"/>
          <w:szCs w:val="24"/>
        </w:rPr>
        <w:t>ВОРОНЕЖСКОЙ ОБЛАСТИ</w:t>
      </w:r>
    </w:p>
    <w:p w:rsidR="000F6C50" w:rsidRPr="000F6C50" w:rsidRDefault="000F6C50" w:rsidP="000F6C50">
      <w:pPr>
        <w:pStyle w:val="13"/>
        <w:jc w:val="both"/>
        <w:rPr>
          <w:b w:val="0"/>
          <w:color w:val="000000"/>
          <w:sz w:val="24"/>
          <w:szCs w:val="24"/>
        </w:rPr>
      </w:pPr>
    </w:p>
    <w:p w:rsidR="000F6C50" w:rsidRPr="000F6C50" w:rsidRDefault="000F6C50" w:rsidP="000F6C50">
      <w:pPr>
        <w:pStyle w:val="13"/>
        <w:rPr>
          <w:b w:val="0"/>
          <w:color w:val="000000"/>
          <w:sz w:val="24"/>
          <w:szCs w:val="24"/>
        </w:rPr>
      </w:pPr>
      <w:r w:rsidRPr="000F6C50">
        <w:rPr>
          <w:b w:val="0"/>
          <w:color w:val="000000"/>
          <w:sz w:val="24"/>
          <w:szCs w:val="24"/>
        </w:rPr>
        <w:t>РЕШЕНИЕ</w:t>
      </w:r>
    </w:p>
    <w:p w:rsidR="000F6C50" w:rsidRPr="000F6C50" w:rsidRDefault="000F6C50" w:rsidP="000F6C50">
      <w:pPr>
        <w:pStyle w:val="13"/>
        <w:rPr>
          <w:b w:val="0"/>
          <w:color w:val="000000"/>
          <w:sz w:val="24"/>
          <w:szCs w:val="24"/>
        </w:rPr>
      </w:pPr>
      <w:r w:rsidRPr="000F6C50">
        <w:rPr>
          <w:b w:val="0"/>
          <w:color w:val="000000"/>
          <w:sz w:val="24"/>
          <w:szCs w:val="24"/>
        </w:rPr>
        <w:t>____сессии</w:t>
      </w:r>
    </w:p>
    <w:p w:rsidR="000F6C50" w:rsidRPr="000F6C50" w:rsidRDefault="000F6C50" w:rsidP="000F6C50">
      <w:pPr>
        <w:rPr>
          <w:rFonts w:cs="Arial"/>
          <w:color w:val="000000"/>
          <w:sz w:val="24"/>
        </w:rPr>
      </w:pPr>
    </w:p>
    <w:p w:rsidR="000F6C50" w:rsidRPr="000F6C50" w:rsidRDefault="000F6C50" w:rsidP="000F6C50">
      <w:pPr>
        <w:ind w:right="5935"/>
        <w:rPr>
          <w:rFonts w:cs="Arial"/>
          <w:color w:val="000000"/>
          <w:sz w:val="24"/>
        </w:rPr>
      </w:pPr>
      <w:r w:rsidRPr="000F6C50">
        <w:rPr>
          <w:rFonts w:cs="Arial"/>
          <w:color w:val="000000"/>
          <w:sz w:val="24"/>
        </w:rPr>
        <w:t xml:space="preserve">от                                    №      </w:t>
      </w:r>
    </w:p>
    <w:p w:rsidR="000F6C50" w:rsidRPr="000F6C50" w:rsidRDefault="00393C45" w:rsidP="000F6C50">
      <w:pPr>
        <w:spacing w:before="120"/>
        <w:ind w:right="6503"/>
        <w:rPr>
          <w:rFonts w:cs="Arial"/>
          <w:color w:val="000000"/>
          <w:sz w:val="24"/>
        </w:rPr>
      </w:pPr>
      <w:r>
        <w:rPr>
          <w:rFonts w:cs="Arial"/>
          <w:noProof/>
          <w:color w:val="000000"/>
          <w:sz w:val="24"/>
        </w:rPr>
        <w:pict>
          <v:group id="Группа 1" o:spid="_x0000_s1026" style="position:absolute;left:0;text-align:left;margin-left:0;margin-top:2pt;width:189pt;height:0;z-index:251660288" coordorigin="1418,3758" coordsize="3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pNlgIAAL0HAAAOAAAAZHJzL2Uyb0RvYy54bWzsVdFq2zAUfR/sH4TfU9uJk6amThlx0pdu&#10;C3T7AEWSbTFbEpIap4zBYJ/QH9kf7BfaP9qV7KRNV9hoYexhCchXutL1veeca52ebZsabZg2XIos&#10;iI+iADFBJOWizIKPH5aDaYCMxYLiWgqWBdfMBGez169OW5WyoaxkTZlGEESYtFVZUFmr0jA0pGIN&#10;NkdSMQHOQuoGW5jqMqQatxC9qcNhFE3CVmqqtCTMGFjNO2cw8/GLghH7vigMs6jOAsjN+lH7ce3G&#10;cHaK01JjVXHSp4GfkUWDuYCX7kPl2GJ0pfkvoRpOtDSysEdENqEsCk6YrwGqiaNH1ZxreaV8LWXa&#10;lmoPE0D7CKdnhyXvNiuNOAXuAiRwAxTd3tx9vft2+wP+31HsEGpVmcLGc60u1Up3ZYJ5IcknA+7w&#10;sd/Ny24zWrdvJYWo+MpKj9C20I0LAbWjrSfiek8E21pEYHGYRNEoAr7IvY9UwKQ7EScxiAoco+Px&#10;tCOQVIv+5Oh4+vBYiNPufT7HPidXEKjN3ANqXgboZYUV8zwZh1MP6GgH6AUXDI06IP2GuVhpD6tJ&#10;DQD6W4yeqHiPVDx5sl6cKm3sOZMNckYW1JCExx9vLox1rN1vcXQIueR1Des4rQVqs+BkPBz7A0bW&#10;nDqn8xldrue1RhvsGsr/XGEQ7GAbCFdQH6ximC5622Jedzbsr4WLB3VAOr3Vdcznk+hkMV1Mk0Ey&#10;nCwGSZTngzfLeTKYLOPjcT7K5/M8/uJSi5O04pQy4bLbdW+c/BmZ/Xek67t9/+5hCA+j+xIh2d3T&#10;Jw2i6hjsFLWW9NoT69dBX39JaMmB0JIXCM131GFr7YQWJ8l/of27QvPfN7gjvD77+8xdQg/nYD+8&#10;dWc/AQAA//8DAFBLAwQUAAYACAAAACEAIOYBm9sAAAAEAQAADwAAAGRycy9kb3ducmV2LnhtbEyP&#10;T0vDQBDF74LfYRnBm93E+qfEbEop6qkItoJ4m2anSWh2NmS3SfrtHb3oaebxhje/ly8n16qB+tB4&#10;NpDOElDEpbcNVwY+di83C1AhIltsPZOBMwVYFpcXOWbWj/xOwzZWSkI4ZGigjrHLtA5lTQ7DzHfE&#10;4h187zCK7Cttexwl3LX6NkketMOG5UONHa1rKo/bkzPwOuK4mqfPw+Z4WJ+/dvdvn5uUjLm+mlZP&#10;oCJN8e8YfvAFHQph2vsT26BaA1IkGriTIeb8cSHL/lfrItf/4YtvAAAA//8DAFBLAQItABQABgAI&#10;AAAAIQC2gziS/gAAAOEBAAATAAAAAAAAAAAAAAAAAAAAAABbQ29udGVudF9UeXBlc10ueG1sUEsB&#10;Ai0AFAAGAAgAAAAhADj9If/WAAAAlAEAAAsAAAAAAAAAAAAAAAAALwEAAF9yZWxzLy5yZWxzUEsB&#10;Ai0AFAAGAAgAAAAhAOeGWk2WAgAAvQcAAA4AAAAAAAAAAAAAAAAALgIAAGRycy9lMm9Eb2MueG1s&#10;UEsBAi0AFAAGAAgAAAAhACDmAZvbAAAABAEAAA8AAAAAAAAAAAAAAAAA8AQAAGRycy9kb3ducmV2&#10;LnhtbFBLBQYAAAAABAAEAPMAAAD4BQAAAAA=&#10;">
            <v:line id="Line 3" o:spid="_x0000_s1027" style="position:absolute;visibility:visible" from="1418,3758" to="357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 o:spid="_x0000_s1028" style="position:absolute;visibility:visible" from="3758,3758" to="519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group>
        </w:pict>
      </w:r>
      <w:r w:rsidR="000F6C50" w:rsidRPr="000F6C50">
        <w:rPr>
          <w:rFonts w:cs="Arial"/>
          <w:color w:val="000000"/>
          <w:sz w:val="24"/>
        </w:rPr>
        <w:t xml:space="preserve">            пос. Копенкина</w:t>
      </w:r>
    </w:p>
    <w:p w:rsidR="000F6C50" w:rsidRPr="000F6C50" w:rsidRDefault="000F6C50" w:rsidP="000F6C50">
      <w:pPr>
        <w:ind w:right="5812"/>
        <w:outlineLvl w:val="0"/>
        <w:rPr>
          <w:rFonts w:cs="Arial"/>
          <w:color w:val="000000"/>
          <w:sz w:val="24"/>
        </w:rPr>
      </w:pPr>
      <w:r w:rsidRPr="000F6C50">
        <w:rPr>
          <w:rFonts w:cs="Arial"/>
          <w:color w:val="000000"/>
          <w:sz w:val="24"/>
        </w:rPr>
        <w:t>О внесении изменений в решение Совета народных депутатов Копенкинского сельского поселения от 22.12.2011 г. № 80 «Об утверждении правил землепользования и застройки Копенкинского сельского поселения Россошанского муниципального района Воронежской области»</w:t>
      </w:r>
    </w:p>
    <w:p w:rsidR="006C1387" w:rsidRDefault="006C1387" w:rsidP="000F6C50">
      <w:pPr>
        <w:rPr>
          <w:rFonts w:cs="Arial"/>
          <w:color w:val="000000"/>
          <w:sz w:val="24"/>
        </w:rPr>
      </w:pPr>
    </w:p>
    <w:p w:rsidR="000F6C50" w:rsidRPr="000F6C50" w:rsidRDefault="000F6C50" w:rsidP="000F6C50">
      <w:pPr>
        <w:rPr>
          <w:rFonts w:cs="Arial"/>
          <w:color w:val="000000"/>
          <w:sz w:val="24"/>
        </w:rPr>
      </w:pPr>
      <w:r w:rsidRPr="000F6C50">
        <w:rPr>
          <w:rFonts w:cs="Arial"/>
          <w:color w:val="000000"/>
          <w:sz w:val="24"/>
        </w:rPr>
        <w:t>Руководствуясь ст.  32, 38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Копенкинского  сельского поселения, на основании протокола публичных слушаний по проекту решения «О внесении изменений в решение Совета народных депутатов Копенкинского сельского поселения от 22.12.2011 г. № 80 «Об утверждении  правил землепользования и застройки  Копенкинского сельского поселения, Россошанского муниципального района Воронежской области» и заключения о результатах проведения публичных слушаний, Совет народных депутатов Копенкинского сельского поселения</w:t>
      </w:r>
    </w:p>
    <w:p w:rsidR="000F6C50" w:rsidRPr="000F6C50" w:rsidRDefault="000F6C50" w:rsidP="000F6C50">
      <w:pPr>
        <w:outlineLvl w:val="0"/>
        <w:rPr>
          <w:rFonts w:cs="Arial"/>
          <w:color w:val="000000"/>
          <w:sz w:val="24"/>
        </w:rPr>
      </w:pPr>
    </w:p>
    <w:p w:rsidR="000F6C50" w:rsidRPr="000F6C50" w:rsidRDefault="000F6C50" w:rsidP="000F6C50">
      <w:pPr>
        <w:jc w:val="center"/>
        <w:outlineLvl w:val="0"/>
        <w:rPr>
          <w:rFonts w:cs="Arial"/>
          <w:color w:val="000000"/>
          <w:sz w:val="24"/>
        </w:rPr>
      </w:pPr>
      <w:r w:rsidRPr="000F6C50">
        <w:rPr>
          <w:rFonts w:cs="Arial"/>
          <w:color w:val="000000"/>
          <w:sz w:val="24"/>
        </w:rPr>
        <w:t>РЕШИЛ:</w:t>
      </w:r>
    </w:p>
    <w:p w:rsidR="000F6C50" w:rsidRPr="000F6C50" w:rsidRDefault="000F6C50" w:rsidP="000F6C50">
      <w:pPr>
        <w:rPr>
          <w:rFonts w:cs="Arial"/>
          <w:color w:val="000000"/>
          <w:sz w:val="24"/>
        </w:rPr>
      </w:pPr>
      <w:r w:rsidRPr="000F6C50">
        <w:rPr>
          <w:rFonts w:cs="Arial"/>
          <w:color w:val="000000"/>
          <w:sz w:val="24"/>
        </w:rPr>
        <w:t>1. Внести в решение Совета народных депутатов Копенкинскогоо сельского поселения Россошанского муниципального района Воронежской области  от 22.12.2011 г.  № 80 «Об утверждении правил землепользования и застройки Копенкинского сельского поселения Россошанского муниципального района Воронежской области», в текстовую и графическую часть Правил землепользования и застройки в раздел 3 «Градостроительные регламенты» следующие изменения и дополнения:</w:t>
      </w:r>
    </w:p>
    <w:p w:rsidR="000F6C50" w:rsidRPr="008D041C" w:rsidRDefault="000F6C50" w:rsidP="000F6C50">
      <w:pPr>
        <w:ind w:left="3686" w:hanging="3686"/>
        <w:jc w:val="right"/>
        <w:rPr>
          <w:rFonts w:cs="Arial"/>
          <w:bCs/>
          <w:sz w:val="24"/>
        </w:rPr>
      </w:pPr>
    </w:p>
    <w:p w:rsidR="000F6C50" w:rsidRPr="008D041C" w:rsidRDefault="000F6C50" w:rsidP="000F6C50">
      <w:pPr>
        <w:ind w:left="3686" w:hanging="3686"/>
        <w:jc w:val="right"/>
        <w:rPr>
          <w:rFonts w:cs="Arial"/>
          <w:bCs/>
          <w:sz w:val="24"/>
        </w:rPr>
      </w:pPr>
    </w:p>
    <w:p w:rsidR="000F6C50" w:rsidRDefault="000F6C50" w:rsidP="00E92956">
      <w:pPr>
        <w:tabs>
          <w:tab w:val="left" w:pos="2835"/>
        </w:tabs>
        <w:ind w:left="3686" w:hanging="3686"/>
        <w:jc w:val="right"/>
        <w:rPr>
          <w:rFonts w:ascii="Times New Roman" w:hAnsi="Times New Roman"/>
          <w:bCs/>
          <w:sz w:val="24"/>
        </w:rPr>
      </w:pPr>
    </w:p>
    <w:p w:rsidR="000F6C50" w:rsidRDefault="000F6C50" w:rsidP="00E92956">
      <w:pPr>
        <w:tabs>
          <w:tab w:val="left" w:pos="2835"/>
        </w:tabs>
        <w:ind w:left="3686" w:hanging="3686"/>
        <w:jc w:val="right"/>
        <w:rPr>
          <w:rFonts w:ascii="Times New Roman" w:hAnsi="Times New Roman"/>
          <w:bCs/>
          <w:sz w:val="24"/>
        </w:rPr>
      </w:pPr>
    </w:p>
    <w:p w:rsidR="006C1387" w:rsidRDefault="006C1387" w:rsidP="00E92956">
      <w:pPr>
        <w:tabs>
          <w:tab w:val="left" w:pos="2835"/>
        </w:tabs>
        <w:ind w:left="3686" w:hanging="3686"/>
        <w:jc w:val="right"/>
        <w:rPr>
          <w:rFonts w:ascii="Times New Roman" w:hAnsi="Times New Roman"/>
          <w:bCs/>
          <w:sz w:val="24"/>
        </w:rPr>
      </w:pPr>
    </w:p>
    <w:p w:rsidR="006C1387" w:rsidRDefault="006C1387" w:rsidP="00E92956">
      <w:pPr>
        <w:tabs>
          <w:tab w:val="left" w:pos="2835"/>
        </w:tabs>
        <w:ind w:left="3686" w:hanging="3686"/>
        <w:jc w:val="right"/>
        <w:rPr>
          <w:rFonts w:ascii="Times New Roman" w:hAnsi="Times New Roman"/>
          <w:bCs/>
          <w:sz w:val="24"/>
        </w:rPr>
      </w:pPr>
    </w:p>
    <w:p w:rsidR="006C1387" w:rsidRDefault="006C1387" w:rsidP="00E92956">
      <w:pPr>
        <w:tabs>
          <w:tab w:val="left" w:pos="2835"/>
        </w:tabs>
        <w:ind w:left="3686" w:hanging="3686"/>
        <w:jc w:val="right"/>
        <w:rPr>
          <w:rFonts w:ascii="Times New Roman" w:hAnsi="Times New Roman"/>
          <w:bCs/>
          <w:sz w:val="24"/>
        </w:rPr>
      </w:pPr>
    </w:p>
    <w:p w:rsidR="006C1387" w:rsidRDefault="006C1387" w:rsidP="00E92956">
      <w:pPr>
        <w:tabs>
          <w:tab w:val="left" w:pos="2835"/>
        </w:tabs>
        <w:ind w:left="3686" w:hanging="3686"/>
        <w:jc w:val="right"/>
        <w:rPr>
          <w:rFonts w:ascii="Times New Roman" w:hAnsi="Times New Roman"/>
          <w:bCs/>
          <w:sz w:val="24"/>
        </w:rPr>
      </w:pPr>
    </w:p>
    <w:p w:rsidR="006C1387" w:rsidRDefault="006C1387" w:rsidP="00E92956">
      <w:pPr>
        <w:tabs>
          <w:tab w:val="left" w:pos="2835"/>
        </w:tabs>
        <w:ind w:left="3686" w:hanging="3686"/>
        <w:jc w:val="right"/>
        <w:rPr>
          <w:rFonts w:ascii="Times New Roman" w:hAnsi="Times New Roman"/>
          <w:bCs/>
          <w:sz w:val="24"/>
        </w:rPr>
      </w:pPr>
    </w:p>
    <w:p w:rsidR="006C1387" w:rsidRDefault="006C1387" w:rsidP="00E92956">
      <w:pPr>
        <w:tabs>
          <w:tab w:val="left" w:pos="2835"/>
        </w:tabs>
        <w:ind w:left="3686" w:hanging="3686"/>
        <w:jc w:val="right"/>
        <w:rPr>
          <w:rFonts w:ascii="Times New Roman" w:hAnsi="Times New Roman"/>
          <w:bCs/>
          <w:sz w:val="24"/>
        </w:rPr>
      </w:pPr>
    </w:p>
    <w:p w:rsidR="006C1387" w:rsidRPr="00F57701" w:rsidRDefault="006C1387" w:rsidP="006C1387">
      <w:pPr>
        <w:ind w:firstLine="0"/>
        <w:rPr>
          <w:rFonts w:cs="Arial"/>
          <w:bCs/>
          <w:color w:val="000000" w:themeColor="text1"/>
          <w:sz w:val="24"/>
        </w:rPr>
      </w:pPr>
    </w:p>
    <w:p w:rsidR="006C1387" w:rsidRPr="00F57701" w:rsidRDefault="006C1387" w:rsidP="006C1387">
      <w:pPr>
        <w:ind w:firstLine="0"/>
        <w:rPr>
          <w:rFonts w:cs="Arial"/>
          <w:bCs/>
          <w:color w:val="000000" w:themeColor="text1"/>
          <w:sz w:val="24"/>
        </w:rPr>
      </w:pPr>
      <w:r w:rsidRPr="00F57701">
        <w:rPr>
          <w:rFonts w:cs="Arial"/>
          <w:bCs/>
          <w:color w:val="000000" w:themeColor="text1"/>
          <w:sz w:val="24"/>
        </w:rPr>
        <w:lastRenderedPageBreak/>
        <w:t xml:space="preserve">                                                                       </w:t>
      </w:r>
    </w:p>
    <w:p w:rsidR="006C1387" w:rsidRPr="00F57701" w:rsidRDefault="006C1387" w:rsidP="006C1387">
      <w:pPr>
        <w:ind w:firstLine="0"/>
        <w:rPr>
          <w:rFonts w:cs="Arial"/>
          <w:bCs/>
          <w:color w:val="000000" w:themeColor="text1"/>
          <w:sz w:val="24"/>
        </w:rPr>
      </w:pPr>
      <w:r w:rsidRPr="00F57701">
        <w:rPr>
          <w:rFonts w:cs="Arial"/>
          <w:bCs/>
          <w:color w:val="000000" w:themeColor="text1"/>
          <w:sz w:val="24"/>
        </w:rPr>
        <w:t xml:space="preserve">                                                                       </w:t>
      </w:r>
    </w:p>
    <w:p w:rsidR="006C1387" w:rsidRPr="00F57701" w:rsidRDefault="006C1387" w:rsidP="006C1387">
      <w:pPr>
        <w:ind w:firstLine="0"/>
        <w:jc w:val="right"/>
        <w:rPr>
          <w:rFonts w:cs="Arial"/>
          <w:bCs/>
          <w:color w:val="000000" w:themeColor="text1"/>
          <w:sz w:val="24"/>
        </w:rPr>
      </w:pPr>
      <w:r w:rsidRPr="00F57701">
        <w:rPr>
          <w:rFonts w:cs="Arial"/>
          <w:bCs/>
          <w:color w:val="000000" w:themeColor="text1"/>
          <w:sz w:val="24"/>
        </w:rPr>
        <w:t xml:space="preserve">   Приложение 1</w:t>
      </w:r>
    </w:p>
    <w:p w:rsidR="006C1387" w:rsidRPr="00F57701" w:rsidRDefault="006C1387" w:rsidP="006C1387">
      <w:pPr>
        <w:ind w:left="5103" w:firstLine="0"/>
        <w:rPr>
          <w:rFonts w:cs="Arial"/>
          <w:bCs/>
          <w:color w:val="000000" w:themeColor="text1"/>
          <w:sz w:val="24"/>
        </w:rPr>
      </w:pPr>
      <w:r w:rsidRPr="00F57701">
        <w:rPr>
          <w:rFonts w:cs="Arial"/>
          <w:bCs/>
          <w:color w:val="000000" w:themeColor="text1"/>
          <w:sz w:val="24"/>
        </w:rPr>
        <w:t xml:space="preserve">к </w:t>
      </w:r>
      <w:r>
        <w:rPr>
          <w:rFonts w:cs="Arial"/>
          <w:bCs/>
          <w:color w:val="000000" w:themeColor="text1"/>
          <w:sz w:val="24"/>
        </w:rPr>
        <w:t>Р</w:t>
      </w:r>
      <w:r w:rsidRPr="00F57701">
        <w:rPr>
          <w:rFonts w:cs="Arial"/>
          <w:bCs/>
          <w:color w:val="000000" w:themeColor="text1"/>
          <w:sz w:val="24"/>
        </w:rPr>
        <w:t>ешению Совета народных депутатов Копенкинского сельского поселения Россошанского муниципального района Воронежской области</w:t>
      </w:r>
    </w:p>
    <w:p w:rsidR="006C1387" w:rsidRPr="00F57701" w:rsidRDefault="006C1387" w:rsidP="006C1387">
      <w:pPr>
        <w:ind w:left="5103" w:firstLine="0"/>
        <w:rPr>
          <w:rFonts w:cs="Arial"/>
          <w:color w:val="000000" w:themeColor="text1"/>
          <w:sz w:val="24"/>
        </w:rPr>
      </w:pPr>
      <w:r w:rsidRPr="00F57701">
        <w:rPr>
          <w:rFonts w:cs="Arial"/>
          <w:bCs/>
          <w:color w:val="000000" w:themeColor="text1"/>
          <w:sz w:val="24"/>
        </w:rPr>
        <w:t>от</w:t>
      </w:r>
      <w:r>
        <w:rPr>
          <w:rFonts w:cs="Arial"/>
          <w:bCs/>
          <w:color w:val="000000" w:themeColor="text1"/>
          <w:sz w:val="24"/>
        </w:rPr>
        <w:t xml:space="preserve"> ____</w:t>
      </w:r>
      <w:r w:rsidRPr="00F57701">
        <w:rPr>
          <w:rFonts w:cs="Arial"/>
          <w:bCs/>
          <w:color w:val="000000" w:themeColor="text1"/>
          <w:sz w:val="24"/>
        </w:rPr>
        <w:t xml:space="preserve"> г. №___</w:t>
      </w:r>
    </w:p>
    <w:p w:rsidR="006C1387" w:rsidRPr="00F57701" w:rsidRDefault="006C1387" w:rsidP="006C1387">
      <w:pPr>
        <w:ind w:firstLine="709"/>
        <w:rPr>
          <w:rFonts w:cs="Arial"/>
          <w:color w:val="000000" w:themeColor="text1"/>
          <w:sz w:val="24"/>
        </w:rPr>
      </w:pPr>
    </w:p>
    <w:p w:rsidR="006C1387" w:rsidRPr="00F57701" w:rsidRDefault="006C1387" w:rsidP="006C1387">
      <w:pPr>
        <w:ind w:firstLine="0"/>
        <w:rPr>
          <w:rFonts w:cs="Arial"/>
          <w:color w:val="000000" w:themeColor="text1"/>
          <w:sz w:val="24"/>
        </w:rPr>
      </w:pPr>
    </w:p>
    <w:p w:rsidR="006C1387" w:rsidRPr="00F57701" w:rsidRDefault="006C1387" w:rsidP="006C1387">
      <w:pPr>
        <w:tabs>
          <w:tab w:val="left" w:pos="2835"/>
        </w:tabs>
        <w:jc w:val="center"/>
        <w:rPr>
          <w:rFonts w:cs="Arial"/>
          <w:b/>
          <w:bCs/>
          <w:color w:val="000000" w:themeColor="text1"/>
          <w:sz w:val="24"/>
        </w:rPr>
      </w:pPr>
    </w:p>
    <w:p w:rsidR="006C1387" w:rsidRPr="00F57701" w:rsidRDefault="006C1387" w:rsidP="006C1387">
      <w:pPr>
        <w:tabs>
          <w:tab w:val="left" w:pos="2835"/>
        </w:tabs>
        <w:jc w:val="center"/>
        <w:rPr>
          <w:rFonts w:cs="Arial"/>
          <w:b/>
          <w:bCs/>
          <w:color w:val="000000" w:themeColor="text1"/>
          <w:sz w:val="24"/>
        </w:rPr>
      </w:pPr>
    </w:p>
    <w:p w:rsidR="006C1387" w:rsidRPr="00F57701" w:rsidRDefault="006C1387" w:rsidP="006C1387">
      <w:pPr>
        <w:tabs>
          <w:tab w:val="left" w:pos="2835"/>
        </w:tabs>
        <w:jc w:val="center"/>
        <w:rPr>
          <w:rFonts w:cs="Arial"/>
          <w:b/>
          <w:bCs/>
          <w:color w:val="000000" w:themeColor="text1"/>
          <w:sz w:val="24"/>
        </w:rPr>
      </w:pPr>
    </w:p>
    <w:p w:rsidR="006C1387" w:rsidRPr="00F57701" w:rsidRDefault="006C1387" w:rsidP="006C1387">
      <w:pPr>
        <w:tabs>
          <w:tab w:val="left" w:pos="2835"/>
        </w:tabs>
        <w:jc w:val="center"/>
        <w:rPr>
          <w:rFonts w:cs="Arial"/>
          <w:b/>
          <w:bCs/>
          <w:color w:val="000000" w:themeColor="text1"/>
          <w:sz w:val="24"/>
        </w:rPr>
      </w:pPr>
    </w:p>
    <w:p w:rsidR="006C1387" w:rsidRPr="00F57701" w:rsidRDefault="006C1387" w:rsidP="006C1387">
      <w:pPr>
        <w:tabs>
          <w:tab w:val="left" w:pos="2835"/>
        </w:tabs>
        <w:jc w:val="center"/>
        <w:rPr>
          <w:rFonts w:cs="Arial"/>
          <w:b/>
          <w:bCs/>
          <w:color w:val="000000" w:themeColor="text1"/>
          <w:sz w:val="24"/>
        </w:rPr>
      </w:pPr>
    </w:p>
    <w:p w:rsidR="006C1387" w:rsidRPr="00F57701" w:rsidRDefault="006C1387" w:rsidP="006C1387">
      <w:pPr>
        <w:tabs>
          <w:tab w:val="left" w:pos="2835"/>
        </w:tabs>
        <w:jc w:val="center"/>
        <w:rPr>
          <w:rFonts w:cs="Arial"/>
          <w:b/>
          <w:bCs/>
          <w:color w:val="000000" w:themeColor="text1"/>
          <w:sz w:val="24"/>
        </w:rPr>
      </w:pPr>
    </w:p>
    <w:p w:rsidR="006C1387" w:rsidRPr="00F57701" w:rsidRDefault="006C1387" w:rsidP="006C1387">
      <w:pPr>
        <w:tabs>
          <w:tab w:val="left" w:pos="2835"/>
        </w:tabs>
        <w:jc w:val="center"/>
        <w:rPr>
          <w:rFonts w:cs="Arial"/>
          <w:b/>
          <w:bCs/>
          <w:color w:val="000000" w:themeColor="text1"/>
          <w:sz w:val="24"/>
        </w:rPr>
      </w:pPr>
      <w:r w:rsidRPr="00F57701">
        <w:rPr>
          <w:rFonts w:cs="Arial"/>
          <w:b/>
          <w:bCs/>
          <w:color w:val="000000" w:themeColor="text1"/>
          <w:sz w:val="24"/>
        </w:rPr>
        <w:t xml:space="preserve">ПРАВИЛА </w:t>
      </w:r>
    </w:p>
    <w:p w:rsidR="006C1387" w:rsidRPr="00F57701" w:rsidRDefault="006C1387" w:rsidP="006C1387">
      <w:pPr>
        <w:tabs>
          <w:tab w:val="left" w:pos="2835"/>
        </w:tabs>
        <w:jc w:val="center"/>
        <w:rPr>
          <w:rFonts w:cs="Arial"/>
          <w:b/>
          <w:bCs/>
          <w:color w:val="000000" w:themeColor="text1"/>
          <w:sz w:val="24"/>
        </w:rPr>
      </w:pPr>
      <w:r w:rsidRPr="00F57701">
        <w:rPr>
          <w:rFonts w:cs="Arial"/>
          <w:b/>
          <w:bCs/>
          <w:color w:val="000000" w:themeColor="text1"/>
          <w:sz w:val="24"/>
        </w:rPr>
        <w:t xml:space="preserve">ЗЕМЛЕПОЛЬЗОВАНИЯ И ЗАСТРОЙКИ </w:t>
      </w:r>
    </w:p>
    <w:p w:rsidR="006C1387" w:rsidRPr="00F57701" w:rsidRDefault="006C1387" w:rsidP="006C1387">
      <w:pPr>
        <w:tabs>
          <w:tab w:val="left" w:pos="2835"/>
        </w:tabs>
        <w:jc w:val="center"/>
        <w:rPr>
          <w:rFonts w:cs="Arial"/>
          <w:b/>
          <w:bCs/>
          <w:color w:val="000000" w:themeColor="text1"/>
          <w:sz w:val="24"/>
        </w:rPr>
      </w:pPr>
      <w:r w:rsidRPr="00F57701">
        <w:rPr>
          <w:rFonts w:cs="Arial"/>
          <w:b/>
          <w:bCs/>
          <w:color w:val="000000" w:themeColor="text1"/>
          <w:sz w:val="24"/>
        </w:rPr>
        <w:t xml:space="preserve">КОПЕНКИНСКОГО СЕЛЬСКОГО ПОСЕЛЕНИЯ </w:t>
      </w:r>
    </w:p>
    <w:p w:rsidR="006C1387" w:rsidRPr="00F57701" w:rsidRDefault="006C1387" w:rsidP="006C1387">
      <w:pPr>
        <w:tabs>
          <w:tab w:val="left" w:pos="2835"/>
        </w:tabs>
        <w:jc w:val="center"/>
        <w:rPr>
          <w:rFonts w:cs="Arial"/>
          <w:b/>
          <w:bCs/>
          <w:color w:val="000000" w:themeColor="text1"/>
          <w:sz w:val="24"/>
        </w:rPr>
      </w:pPr>
      <w:r w:rsidRPr="00F57701">
        <w:rPr>
          <w:rFonts w:cs="Arial"/>
          <w:b/>
          <w:bCs/>
          <w:color w:val="000000" w:themeColor="text1"/>
          <w:sz w:val="24"/>
        </w:rPr>
        <w:t xml:space="preserve">РОССОШАНСКОГО МУНИЦИПАЛЬНОГО РАЙОНА </w:t>
      </w:r>
    </w:p>
    <w:p w:rsidR="006C1387" w:rsidRPr="00F57701" w:rsidRDefault="006C1387" w:rsidP="006C1387">
      <w:pPr>
        <w:tabs>
          <w:tab w:val="left" w:pos="2835"/>
        </w:tabs>
        <w:jc w:val="center"/>
        <w:rPr>
          <w:rFonts w:cs="Arial"/>
          <w:b/>
          <w:bCs/>
          <w:color w:val="000000" w:themeColor="text1"/>
          <w:sz w:val="24"/>
        </w:rPr>
      </w:pPr>
      <w:r w:rsidRPr="00F57701">
        <w:rPr>
          <w:rFonts w:cs="Arial"/>
          <w:b/>
          <w:bCs/>
          <w:color w:val="000000" w:themeColor="text1"/>
          <w:sz w:val="24"/>
        </w:rPr>
        <w:t>ВОРОНЕЖСКОЙ ОБЛАСТИ</w:t>
      </w:r>
    </w:p>
    <w:p w:rsidR="006C1387" w:rsidRPr="00F57701" w:rsidRDefault="006C1387" w:rsidP="006C1387">
      <w:pPr>
        <w:tabs>
          <w:tab w:val="left" w:pos="2835"/>
        </w:tabs>
        <w:jc w:val="center"/>
        <w:rPr>
          <w:rFonts w:cs="Arial"/>
          <w:b/>
          <w:bCs/>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Default="006C1387" w:rsidP="006C1387">
      <w:pPr>
        <w:tabs>
          <w:tab w:val="left" w:pos="2835"/>
        </w:tabs>
        <w:jc w:val="center"/>
        <w:rPr>
          <w:rFonts w:cs="Arial"/>
          <w:b/>
          <w:color w:val="000000" w:themeColor="text1"/>
          <w:sz w:val="24"/>
        </w:rPr>
      </w:pPr>
    </w:p>
    <w:p w:rsidR="006C1387" w:rsidRDefault="006C1387" w:rsidP="006C1387">
      <w:pPr>
        <w:tabs>
          <w:tab w:val="left" w:pos="2835"/>
        </w:tabs>
        <w:jc w:val="center"/>
        <w:rPr>
          <w:rFonts w:cs="Arial"/>
          <w:b/>
          <w:color w:val="000000" w:themeColor="text1"/>
          <w:sz w:val="24"/>
        </w:rPr>
      </w:pPr>
    </w:p>
    <w:p w:rsidR="006C1387" w:rsidRDefault="006C1387" w:rsidP="006C1387">
      <w:pPr>
        <w:tabs>
          <w:tab w:val="left" w:pos="2835"/>
        </w:tabs>
        <w:jc w:val="center"/>
        <w:rPr>
          <w:rFonts w:cs="Arial"/>
          <w:b/>
          <w:color w:val="000000" w:themeColor="text1"/>
          <w:sz w:val="24"/>
        </w:rPr>
      </w:pPr>
    </w:p>
    <w:p w:rsidR="006C1387" w:rsidRDefault="006C1387" w:rsidP="006C1387">
      <w:pPr>
        <w:tabs>
          <w:tab w:val="left" w:pos="2835"/>
        </w:tabs>
        <w:jc w:val="center"/>
        <w:rPr>
          <w:rFonts w:cs="Arial"/>
          <w:b/>
          <w:color w:val="000000" w:themeColor="text1"/>
          <w:sz w:val="24"/>
        </w:rPr>
      </w:pPr>
    </w:p>
    <w:p w:rsidR="006C1387"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b/>
          <w:bCs/>
          <w:color w:val="000000" w:themeColor="text1"/>
          <w:sz w:val="24"/>
        </w:rPr>
        <w:t xml:space="preserve">                 </w:t>
      </w:r>
    </w:p>
    <w:p w:rsidR="006C1387" w:rsidRPr="00F57701" w:rsidRDefault="006C1387" w:rsidP="006C1387">
      <w:pPr>
        <w:tabs>
          <w:tab w:val="left" w:pos="2835"/>
        </w:tabs>
        <w:jc w:val="center"/>
        <w:rPr>
          <w:rFonts w:cs="Arial"/>
          <w:b/>
          <w:bCs/>
          <w:color w:val="000000" w:themeColor="text1"/>
          <w:sz w:val="24"/>
        </w:rPr>
      </w:pPr>
      <w:bookmarkStart w:id="0" w:name="_Toc268487880"/>
      <w:bookmarkStart w:id="1" w:name="_Toc268484940"/>
    </w:p>
    <w:p w:rsidR="006C1387" w:rsidRPr="00F57701" w:rsidRDefault="006C1387" w:rsidP="006C1387">
      <w:pPr>
        <w:tabs>
          <w:tab w:val="left" w:pos="2835"/>
        </w:tabs>
        <w:jc w:val="center"/>
        <w:rPr>
          <w:rFonts w:cs="Arial"/>
          <w:b/>
          <w:bCs/>
          <w:color w:val="000000" w:themeColor="text1"/>
          <w:sz w:val="24"/>
        </w:rPr>
      </w:pPr>
      <w:r w:rsidRPr="00F57701">
        <w:rPr>
          <w:rFonts w:cs="Arial"/>
          <w:b/>
          <w:bCs/>
          <w:color w:val="000000" w:themeColor="text1"/>
          <w:sz w:val="24"/>
        </w:rPr>
        <w:t>ПРАВИЛА ЗЕМЛЕПОЛЬЗОВАНИЯ И ЗАСТРОЙКИ</w:t>
      </w:r>
    </w:p>
    <w:p w:rsidR="006C1387" w:rsidRPr="00F57701" w:rsidRDefault="006C1387" w:rsidP="006C1387">
      <w:pPr>
        <w:tabs>
          <w:tab w:val="left" w:pos="2835"/>
        </w:tabs>
        <w:jc w:val="center"/>
        <w:rPr>
          <w:rFonts w:cs="Arial"/>
          <w:b/>
          <w:bCs/>
          <w:color w:val="000000" w:themeColor="text1"/>
          <w:sz w:val="24"/>
        </w:rPr>
      </w:pPr>
      <w:r w:rsidRPr="00F57701">
        <w:rPr>
          <w:rFonts w:cs="Arial"/>
          <w:b/>
          <w:bCs/>
          <w:color w:val="000000" w:themeColor="text1"/>
          <w:sz w:val="24"/>
        </w:rPr>
        <w:t>КОПЕНКИНСКОГО СЕЛЬСКОГО ПОСЕЛЕНИЯ</w:t>
      </w: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p>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Содержание</w:t>
      </w:r>
    </w:p>
    <w:p w:rsidR="006C1387" w:rsidRPr="00F57701" w:rsidRDefault="006C1387" w:rsidP="006C1387">
      <w:pPr>
        <w:tabs>
          <w:tab w:val="left" w:pos="2835"/>
        </w:tabs>
        <w:jc w:val="center"/>
        <w:rPr>
          <w:rFonts w:cs="Arial"/>
          <w:b/>
          <w:color w:val="000000" w:themeColor="text1"/>
          <w:sz w:val="24"/>
          <w:lang w:eastAsia="en-US"/>
        </w:rPr>
      </w:pPr>
      <w:r w:rsidRPr="00F57701">
        <w:rPr>
          <w:rFonts w:cs="Arial"/>
          <w:b/>
          <w:color w:val="000000" w:themeColor="text1"/>
          <w:sz w:val="24"/>
          <w:lang w:eastAsia="en-US"/>
        </w:rPr>
        <w:t>правил землепользования и застройки</w:t>
      </w:r>
    </w:p>
    <w:bookmarkStart w:id="2" w:name="_Toc290561444"/>
    <w:bookmarkStart w:id="3" w:name="_Toc290562091"/>
    <w:p w:rsidR="006C1387" w:rsidRPr="00F57701" w:rsidRDefault="00393C45" w:rsidP="006C1387">
      <w:pPr>
        <w:pStyle w:val="12"/>
        <w:tabs>
          <w:tab w:val="left" w:pos="2835"/>
        </w:tabs>
        <w:rPr>
          <w:rFonts w:cs="Arial"/>
          <w:b w:val="0"/>
          <w:bCs w:val="0"/>
          <w:caps w:val="0"/>
          <w:noProof/>
          <w:color w:val="000000" w:themeColor="text1"/>
          <w:sz w:val="24"/>
        </w:rPr>
      </w:pPr>
      <w:r w:rsidRPr="00393C45">
        <w:rPr>
          <w:rFonts w:cs="Arial"/>
          <w:color w:val="000000" w:themeColor="text1"/>
          <w:sz w:val="24"/>
        </w:rPr>
        <w:fldChar w:fldCharType="begin"/>
      </w:r>
      <w:r w:rsidR="006C1387" w:rsidRPr="00F57701">
        <w:rPr>
          <w:rFonts w:cs="Arial"/>
          <w:color w:val="000000" w:themeColor="text1"/>
          <w:sz w:val="24"/>
        </w:rPr>
        <w:instrText xml:space="preserve"> TOC \o "1-3" \u </w:instrText>
      </w:r>
      <w:r w:rsidRPr="00393C45">
        <w:rPr>
          <w:rFonts w:cs="Arial"/>
          <w:color w:val="000000" w:themeColor="text1"/>
          <w:sz w:val="24"/>
        </w:rPr>
        <w:fldChar w:fldCharType="separate"/>
      </w:r>
      <w:r w:rsidR="006C1387" w:rsidRPr="00F57701">
        <w:rPr>
          <w:rFonts w:cs="Arial"/>
          <w:noProof/>
          <w:color w:val="000000" w:themeColor="text1"/>
          <w:sz w:val="24"/>
        </w:rPr>
        <w:t>РАЗДЕЛ 1. ПОРЯДОК ПРИМЕНЕНИЯ ПРАВИЛ ЗЕМЛЕПОЛЬЗОВАНИЯ И ЗАСТРОЙКИ КОПЕНКИНСКОГО СЕЛЬСКОГО ПОСЕЛЕНИЯ И ВНЕСЕНИЯ В НИХ ИЗМЕНЕНИЙ</w:t>
      </w:r>
    </w:p>
    <w:p w:rsidR="006C1387" w:rsidRPr="00F57701" w:rsidRDefault="006C1387" w:rsidP="006C1387">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t>1. ПОЛОЖЕНИЕ О РЕГУЛИРОВАНИИ ЗЕМЛЕПОЛЬЗОВАНИЯ И ЗАСТРОЙКИ ОРГАНАМИ МЕСТНОГО САМОУПРАВЛЕНИЯ КОПЕНКИНСКОГО СЕЛЬСКОГО ПОСЕЛЕНИЯ</w:t>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 Сфера применения Правил землепользования и застройки Копенкинского          сельского поселения</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 Основные понятия, используемые в правилах землепользования и застройки Копенкинского сельского поселения и их определения</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3. Полномочия органов местного самоуправления поселения в области                   регулирования отношений по вопросам землепользования и застройки</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4. Комиссия по подготовке проекта Правил землепользования и застройки</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5. Общие положения о градостроительном зонировании территории поселения</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6. Использование земельных участков, на которые распространяется  действие  градостроительных регламентов</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9. Осуществление строительства, реконструкции объектов капитального         строительства</w:t>
      </w:r>
      <w:r w:rsidRPr="00F57701">
        <w:rPr>
          <w:rFonts w:cs="Arial"/>
          <w:noProof/>
          <w:color w:val="000000" w:themeColor="text1"/>
          <w:sz w:val="24"/>
          <w:szCs w:val="24"/>
        </w:rPr>
        <w:tab/>
      </w:r>
    </w:p>
    <w:p w:rsidR="006C1387" w:rsidRPr="00F57701" w:rsidRDefault="006C1387" w:rsidP="006C1387">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t>2.  ПОЛОЖЕНИЕ ОБ ИЗМЕНЕНИИ ВИДОВ РАЗРЕШЕННОГО ИСПОЛЬЗОВАНИЯ ЗЕМЕЛЬНЫХ УЧАСТКОВ И ОБЪЕКТОВ КАПИТАЛЬНОГО  ТРОИТЕЛЬСТВА ФИЗИЧЕСКИМИ И ЮРИДИЧЕСКИМИ ЛИЦАМИ</w:t>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10. Порядок изменения видов разрешенного использования земельных участков и объектов капитального строительства</w:t>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F57701">
        <w:rPr>
          <w:rFonts w:cs="Arial"/>
          <w:noProof/>
          <w:color w:val="000000" w:themeColor="text1"/>
          <w:sz w:val="24"/>
          <w:szCs w:val="24"/>
        </w:rPr>
        <w:tab/>
      </w:r>
    </w:p>
    <w:p w:rsidR="006C1387" w:rsidRPr="00F57701" w:rsidRDefault="006C1387" w:rsidP="006C1387">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lastRenderedPageBreak/>
        <w:t>3. ПОЛОЖЕНИЕ О ПОДГОТОВКЕ ДОКУМЕНТАЦИИ ПО ПЛАНИРОВКЕ ТЕРРИТОРИИ</w:t>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13. Общие положения о подготовке документации по планировке территории</w:t>
      </w:r>
      <w:r w:rsidRPr="00F57701">
        <w:rPr>
          <w:rFonts w:cs="Arial"/>
          <w:noProof/>
          <w:color w:val="000000" w:themeColor="text1"/>
          <w:sz w:val="24"/>
          <w:szCs w:val="24"/>
        </w:rPr>
        <w:tab/>
      </w:r>
    </w:p>
    <w:p w:rsidR="006C1387" w:rsidRPr="00F57701" w:rsidRDefault="006C1387" w:rsidP="006C1387">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t>4. ПОЛОЖЕНИЕ О ПРОВЕДЕНИИ ПУБЛИЧНЫХ СЛУШАНИЙ ПО ВОПРОСАМ ЗЕМЛЕПОЛЬЗОВАНИЯ И ЗАСТРОЙКИ</w:t>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14. Общие положения о порядке проведения публичных слушаний по вопросам землепользования и застройки</w:t>
      </w:r>
      <w:r w:rsidRPr="00F57701">
        <w:rPr>
          <w:rFonts w:cs="Arial"/>
          <w:noProof/>
          <w:color w:val="000000" w:themeColor="text1"/>
          <w:sz w:val="24"/>
          <w:szCs w:val="24"/>
        </w:rPr>
        <w:tab/>
      </w:r>
    </w:p>
    <w:p w:rsidR="006C1387" w:rsidRPr="00F57701" w:rsidRDefault="006C1387" w:rsidP="006C1387">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t>5. ПОЛОЖЕНИЕ О ВНЕСЕНИИ ИЗМЕНЕНИЙ В ПРАВИЛА ЗЕМЛЕПОЛЬЗОВАНИЯ И ЗАСТРОЙКИ</w:t>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15. Порядок внесения изменений в Правила землепользования и застройки           Копенкинского сельского поселения</w:t>
      </w:r>
      <w:r w:rsidRPr="00F57701">
        <w:rPr>
          <w:rFonts w:cs="Arial"/>
          <w:noProof/>
          <w:color w:val="000000" w:themeColor="text1"/>
          <w:sz w:val="24"/>
          <w:szCs w:val="24"/>
        </w:rPr>
        <w:tab/>
      </w:r>
    </w:p>
    <w:p w:rsidR="006C1387" w:rsidRPr="00F57701" w:rsidRDefault="006C1387" w:rsidP="006C1387">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t>6. ПОЛОЖЕНИЕ О РЕГУЛИРОВАНИИ ИНЫХ ВОПРОСОВ ЗЕМЛЕПОЛЬЗОВАНИЯ И ЗАСТРОЙКИ</w:t>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16. Общие принципы регулирования иных вопросов землепользования и застройки на территории Копенкинского сельского поселения</w:t>
      </w:r>
      <w:r w:rsidRPr="00F57701">
        <w:rPr>
          <w:rFonts w:cs="Arial"/>
          <w:noProof/>
          <w:color w:val="000000" w:themeColor="text1"/>
          <w:sz w:val="24"/>
          <w:szCs w:val="24"/>
        </w:rPr>
        <w:tab/>
      </w:r>
    </w:p>
    <w:p w:rsidR="006C1387" w:rsidRPr="00F57701" w:rsidRDefault="006C1387" w:rsidP="006C1387">
      <w:pPr>
        <w:pStyle w:val="12"/>
        <w:tabs>
          <w:tab w:val="left" w:pos="2835"/>
        </w:tabs>
        <w:rPr>
          <w:rFonts w:cs="Arial"/>
          <w:b w:val="0"/>
          <w:bCs w:val="0"/>
          <w:caps w:val="0"/>
          <w:noProof/>
          <w:color w:val="000000" w:themeColor="text1"/>
          <w:sz w:val="24"/>
        </w:rPr>
      </w:pPr>
      <w:r w:rsidRPr="00F57701">
        <w:rPr>
          <w:rFonts w:cs="Arial"/>
          <w:noProof/>
          <w:color w:val="000000" w:themeColor="text1"/>
          <w:sz w:val="24"/>
        </w:rPr>
        <w:t>РАЗДЕЛ 2. КАРТЫ ГРАДОСТРОИТЕЛЬНОГО ЗОНИРОВАНИЯ</w:t>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17. Состав и содержание карт градостроительного зонирования</w:t>
      </w:r>
      <w:r w:rsidRPr="00F57701">
        <w:rPr>
          <w:rFonts w:cs="Arial"/>
          <w:noProof/>
          <w:color w:val="000000" w:themeColor="text1"/>
          <w:sz w:val="24"/>
          <w:szCs w:val="24"/>
        </w:rPr>
        <w:tab/>
      </w:r>
    </w:p>
    <w:p w:rsidR="006C1387" w:rsidRPr="00F57701" w:rsidRDefault="006C1387" w:rsidP="006C1387">
      <w:pPr>
        <w:pStyle w:val="12"/>
        <w:tabs>
          <w:tab w:val="left" w:pos="2835"/>
        </w:tabs>
        <w:rPr>
          <w:rFonts w:cs="Arial"/>
          <w:b w:val="0"/>
          <w:bCs w:val="0"/>
          <w:caps w:val="0"/>
          <w:noProof/>
          <w:color w:val="000000" w:themeColor="text1"/>
          <w:sz w:val="24"/>
        </w:rPr>
      </w:pPr>
      <w:r w:rsidRPr="00F57701">
        <w:rPr>
          <w:rFonts w:cs="Arial"/>
          <w:noProof/>
          <w:color w:val="000000" w:themeColor="text1"/>
          <w:sz w:val="24"/>
        </w:rPr>
        <w:t>РАЗДЕЛ 3. ГРАДОСТРОИТЕЛЬНЫЕ РЕГЛАМЕНТЫ</w:t>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18. Общие положения о градостроительных регламентах территориальных зон</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19. Жилые зоны</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20. Общественно-деловые зоны</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21. Производственно – коммунальные зоны</w:t>
      </w:r>
      <w:r w:rsidRPr="00F57701">
        <w:rPr>
          <w:rFonts w:cs="Arial"/>
          <w:noProof/>
          <w:color w:val="000000" w:themeColor="text1"/>
          <w:sz w:val="24"/>
          <w:szCs w:val="24"/>
        </w:rPr>
        <w:tab/>
      </w:r>
    </w:p>
    <w:p w:rsidR="006C1387" w:rsidRPr="00F57701" w:rsidRDefault="006C1387" w:rsidP="006C1387">
      <w:pPr>
        <w:tabs>
          <w:tab w:val="left" w:pos="2835"/>
        </w:tabs>
        <w:rPr>
          <w:rFonts w:cs="Arial"/>
          <w:noProof/>
          <w:color w:val="000000" w:themeColor="text1"/>
          <w:sz w:val="24"/>
        </w:rPr>
      </w:pPr>
      <w:r w:rsidRPr="00F57701">
        <w:rPr>
          <w:rFonts w:cs="Arial"/>
          <w:noProof/>
          <w:color w:val="000000" w:themeColor="text1"/>
          <w:sz w:val="24"/>
        </w:rPr>
        <w:t xml:space="preserve">    Статья 22. Зоны транспортной инфраструктуры                                                                          </w:t>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23. Зоны сельскохозяйственного использования:</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24. Зоны рекреационного назначения</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25. Зоны специального назначения</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26. Зоны (территории) лесов</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27. Зоны водных объектов общего пользования</w:t>
      </w:r>
      <w:r w:rsidRPr="00F57701">
        <w:rPr>
          <w:rFonts w:cs="Arial"/>
          <w:noProof/>
          <w:color w:val="000000" w:themeColor="text1"/>
          <w:sz w:val="24"/>
          <w:szCs w:val="24"/>
        </w:rPr>
        <w:tab/>
      </w:r>
    </w:p>
    <w:p w:rsidR="006C1387" w:rsidRPr="00F57701" w:rsidRDefault="006C1387" w:rsidP="006C1387">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28. Зоны с особыми условиями использования территории и иные зоны с особыми условиями использования земельных участков</w:t>
      </w:r>
      <w:r w:rsidRPr="00F57701">
        <w:rPr>
          <w:rFonts w:cs="Arial"/>
          <w:noProof/>
          <w:color w:val="000000" w:themeColor="text1"/>
          <w:sz w:val="24"/>
          <w:szCs w:val="24"/>
        </w:rPr>
        <w:tab/>
      </w:r>
    </w:p>
    <w:p w:rsidR="006C1387" w:rsidRPr="00F57701" w:rsidRDefault="00393C45" w:rsidP="006C1387">
      <w:pPr>
        <w:pStyle w:val="1"/>
        <w:tabs>
          <w:tab w:val="left" w:pos="2835"/>
        </w:tabs>
        <w:jc w:val="both"/>
        <w:rPr>
          <w:color w:val="000000" w:themeColor="text1"/>
          <w:sz w:val="24"/>
          <w:szCs w:val="24"/>
        </w:rPr>
      </w:pPr>
      <w:r w:rsidRPr="00F57701">
        <w:rPr>
          <w:color w:val="000000" w:themeColor="text1"/>
          <w:sz w:val="24"/>
          <w:szCs w:val="24"/>
        </w:rPr>
        <w:fldChar w:fldCharType="end"/>
      </w:r>
    </w:p>
    <w:p w:rsidR="006C1387" w:rsidRPr="00F57701" w:rsidRDefault="006C1387" w:rsidP="006C1387">
      <w:pPr>
        <w:pStyle w:val="1"/>
        <w:tabs>
          <w:tab w:val="left" w:pos="2835"/>
        </w:tabs>
        <w:jc w:val="both"/>
        <w:rPr>
          <w:color w:val="000000" w:themeColor="text1"/>
          <w:sz w:val="24"/>
          <w:szCs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ind w:firstLine="0"/>
        <w:rPr>
          <w:rFonts w:cs="Arial"/>
          <w:color w:val="000000" w:themeColor="text1"/>
          <w:sz w:val="24"/>
        </w:rPr>
      </w:pPr>
    </w:p>
    <w:p w:rsidR="006C1387" w:rsidRPr="00F57701" w:rsidRDefault="006C1387" w:rsidP="006C1387">
      <w:pPr>
        <w:pStyle w:val="1"/>
        <w:tabs>
          <w:tab w:val="left" w:pos="2835"/>
        </w:tabs>
        <w:ind w:firstLine="0"/>
        <w:rPr>
          <w:color w:val="000000" w:themeColor="text1"/>
          <w:sz w:val="24"/>
          <w:szCs w:val="24"/>
        </w:rPr>
      </w:pPr>
      <w:bookmarkStart w:id="4" w:name="_Toc290563730"/>
      <w:bookmarkStart w:id="5" w:name="_Toc291661719"/>
      <w:bookmarkStart w:id="6" w:name="_Toc291666441"/>
      <w:bookmarkStart w:id="7" w:name="_Toc291679444"/>
      <w:bookmarkStart w:id="8" w:name="_Toc291680698"/>
      <w:bookmarkStart w:id="9" w:name="_Toc292180245"/>
      <w:bookmarkStart w:id="10" w:name="_Toc292180661"/>
      <w:bookmarkStart w:id="11" w:name="_Toc292181391"/>
      <w:bookmarkStart w:id="12" w:name="_Toc292182033"/>
      <w:bookmarkStart w:id="13" w:name="_Toc294258536"/>
      <w:bookmarkStart w:id="14" w:name="_Toc294281766"/>
      <w:bookmarkStart w:id="15" w:name="_Toc295314563"/>
      <w:bookmarkStart w:id="16" w:name="_Toc302039391"/>
      <w:bookmarkStart w:id="17" w:name="_Toc302054276"/>
      <w:bookmarkStart w:id="18" w:name="_Toc311553781"/>
      <w:r w:rsidRPr="00F57701">
        <w:rPr>
          <w:color w:val="000000" w:themeColor="text1"/>
          <w:sz w:val="24"/>
          <w:szCs w:val="24"/>
        </w:rPr>
        <w:t>РАЗДЕЛ 1. ПОРЯДОК ПРИМЕНЕНИЯ ПРАВИЛ ЗЕМЛЕПОЛЬЗОВАНИЯ И ЗАСТРОЙКИ КОПЕНКИНСКОГО СЕЛЬСКОГО ПОСЕЛЕНИЯ И ВНЕСЕНИЯ</w:t>
      </w:r>
      <w:bookmarkStart w:id="19" w:name="_Toc268487881"/>
      <w:bookmarkStart w:id="20" w:name="_Toc268484941"/>
      <w:bookmarkEnd w:id="0"/>
      <w:bookmarkEnd w:id="1"/>
      <w:r w:rsidRPr="00F57701">
        <w:rPr>
          <w:color w:val="000000" w:themeColor="text1"/>
          <w:sz w:val="24"/>
          <w:szCs w:val="24"/>
        </w:rPr>
        <w:t xml:space="preserve"> В НИХ ИЗМЕНЕНИЙ</w:t>
      </w:r>
      <w:bookmarkStart w:id="21" w:name="_Toc311553782"/>
      <w:bookmarkStart w:id="22" w:name="_Toc302054277"/>
      <w:bookmarkStart w:id="23" w:name="_Toc302039392"/>
      <w:bookmarkStart w:id="24" w:name="_Toc295314564"/>
      <w:bookmarkStart w:id="25" w:name="_Toc294281767"/>
      <w:bookmarkStart w:id="26" w:name="_Toc294258537"/>
      <w:bookmarkStart w:id="27" w:name="_Toc292182034"/>
      <w:bookmarkStart w:id="28" w:name="_Toc292181392"/>
      <w:bookmarkStart w:id="29" w:name="_Toc292180662"/>
      <w:bookmarkStart w:id="30" w:name="_Toc292180246"/>
      <w:bookmarkStart w:id="31" w:name="_Toc291680699"/>
      <w:bookmarkStart w:id="32" w:name="_Toc291679445"/>
      <w:bookmarkStart w:id="33" w:name="_Toc291666442"/>
      <w:bookmarkStart w:id="34" w:name="_Toc291661720"/>
      <w:bookmarkStart w:id="35" w:name="_Toc290562092"/>
      <w:bookmarkStart w:id="36" w:name="_Toc290561445"/>
      <w:bookmarkStart w:id="37" w:name="_Toc268487882"/>
      <w:bookmarkStart w:id="38" w:name="_Toc26848494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1"/>
        <w:tabs>
          <w:tab w:val="left" w:pos="2835"/>
        </w:tabs>
        <w:ind w:firstLine="0"/>
        <w:rPr>
          <w:color w:val="000000" w:themeColor="text1"/>
          <w:sz w:val="24"/>
          <w:szCs w:val="24"/>
        </w:rPr>
      </w:pPr>
      <w:r w:rsidRPr="00F57701">
        <w:rPr>
          <w:color w:val="000000" w:themeColor="text1"/>
          <w:sz w:val="24"/>
          <w:szCs w:val="24"/>
        </w:rPr>
        <w:t>1. ПОЛОЖЕНИЕ О РЕГУЛИРОВАНИИ ЗЕМЛЕПОЛЬЗОВАНИЯ И ЗАСТРОЙКИ ОРГАНАМИ МЕСТНОГО САМОУПРАВЛЕНИЯ КОПЕНКИНСКОГО СЕЛЬСКОГО ПОСЕЛЕНИЯ</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6C1387" w:rsidRPr="006C1387" w:rsidRDefault="006C1387" w:rsidP="006C1387">
      <w:pPr>
        <w:pStyle w:val="b0"/>
        <w:tabs>
          <w:tab w:val="left" w:pos="2835"/>
        </w:tabs>
        <w:jc w:val="center"/>
        <w:rPr>
          <w:rFonts w:ascii="Arial" w:hAnsi="Arial" w:cs="Arial"/>
          <w:color w:val="000000" w:themeColor="text1"/>
          <w:sz w:val="24"/>
          <w:szCs w:val="24"/>
          <w:lang w:val="ru-RU"/>
        </w:rPr>
      </w:pPr>
    </w:p>
    <w:p w:rsidR="006C1387" w:rsidRPr="00F57701" w:rsidRDefault="006C1387" w:rsidP="006C1387">
      <w:pPr>
        <w:pStyle w:val="3"/>
        <w:tabs>
          <w:tab w:val="left" w:pos="2835"/>
        </w:tabs>
        <w:rPr>
          <w:b w:val="0"/>
          <w:color w:val="000000" w:themeColor="text1"/>
          <w:sz w:val="24"/>
          <w:szCs w:val="24"/>
        </w:rPr>
      </w:pPr>
      <w:bookmarkStart w:id="39" w:name="_Toc290562093"/>
      <w:bookmarkStart w:id="40" w:name="_Toc311553783"/>
      <w:r w:rsidRPr="00F57701">
        <w:rPr>
          <w:b w:val="0"/>
          <w:color w:val="000000" w:themeColor="text1"/>
          <w:sz w:val="24"/>
          <w:szCs w:val="24"/>
        </w:rPr>
        <w:t xml:space="preserve">Статья 1. Сфера применения Правил землепользования и застройки </w:t>
      </w:r>
    </w:p>
    <w:p w:rsidR="006C1387" w:rsidRPr="00F57701" w:rsidRDefault="006C1387" w:rsidP="006C1387">
      <w:pPr>
        <w:pStyle w:val="3"/>
        <w:tabs>
          <w:tab w:val="left" w:pos="2835"/>
        </w:tabs>
        <w:rPr>
          <w:b w:val="0"/>
          <w:color w:val="000000" w:themeColor="text1"/>
          <w:sz w:val="24"/>
          <w:szCs w:val="24"/>
        </w:rPr>
      </w:pPr>
      <w:r w:rsidRPr="00F57701">
        <w:rPr>
          <w:b w:val="0"/>
          <w:color w:val="000000" w:themeColor="text1"/>
          <w:sz w:val="24"/>
          <w:szCs w:val="24"/>
        </w:rPr>
        <w:t>Копенкинского</w:t>
      </w:r>
      <w:bookmarkStart w:id="41" w:name="_Toc290561447"/>
      <w:r w:rsidRPr="00F57701">
        <w:rPr>
          <w:b w:val="0"/>
          <w:color w:val="000000" w:themeColor="text1"/>
          <w:sz w:val="24"/>
          <w:szCs w:val="24"/>
        </w:rPr>
        <w:t xml:space="preserve"> сельского поселения</w:t>
      </w:r>
      <w:bookmarkEnd w:id="39"/>
      <w:bookmarkEnd w:id="40"/>
      <w:bookmarkEnd w:id="41"/>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1. Правила землепользования и застройки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r w:rsidRPr="00F57701">
        <w:rPr>
          <w:rFonts w:cs="Arial"/>
          <w:bCs/>
          <w:color w:val="000000" w:themeColor="text1"/>
          <w:sz w:val="24"/>
        </w:rPr>
        <w:t>Россошанского</w:t>
      </w:r>
      <w:r w:rsidRPr="00F57701">
        <w:rPr>
          <w:rFonts w:cs="Arial"/>
          <w:color w:val="000000" w:themeColor="text1"/>
          <w:sz w:val="24"/>
        </w:rPr>
        <w:t xml:space="preserve"> муниципального района,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Генеральным планом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2. Правила вводят на территории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создания условий для устойчивого развития территории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сохранения окружающей среды и объектов культурного наследия;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создания условий для планировки территории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Настоящие Правила включают в себя:</w:t>
      </w:r>
    </w:p>
    <w:p w:rsidR="006C1387" w:rsidRPr="00F57701" w:rsidRDefault="006C1387" w:rsidP="006C1387">
      <w:pPr>
        <w:tabs>
          <w:tab w:val="left" w:pos="2835"/>
        </w:tabs>
        <w:ind w:firstLine="1134"/>
        <w:rPr>
          <w:rFonts w:cs="Arial"/>
          <w:color w:val="000000" w:themeColor="text1"/>
          <w:sz w:val="24"/>
        </w:rPr>
      </w:pPr>
      <w:r w:rsidRPr="00F57701">
        <w:rPr>
          <w:rFonts w:cs="Arial"/>
          <w:color w:val="000000" w:themeColor="text1"/>
          <w:sz w:val="24"/>
        </w:rPr>
        <w:t>1) порядок их применения и внесения изменений в указанные Правила;</w:t>
      </w:r>
    </w:p>
    <w:p w:rsidR="006C1387" w:rsidRPr="00F57701" w:rsidRDefault="006C1387" w:rsidP="006C1387">
      <w:pPr>
        <w:tabs>
          <w:tab w:val="left" w:pos="2835"/>
        </w:tabs>
        <w:ind w:firstLine="1134"/>
        <w:rPr>
          <w:rFonts w:cs="Arial"/>
          <w:color w:val="000000" w:themeColor="text1"/>
          <w:sz w:val="24"/>
        </w:rPr>
      </w:pPr>
      <w:r w:rsidRPr="00F57701">
        <w:rPr>
          <w:rFonts w:cs="Arial"/>
          <w:color w:val="000000" w:themeColor="text1"/>
          <w:sz w:val="24"/>
        </w:rPr>
        <w:t>2) карту градостроительного зонирования;</w:t>
      </w:r>
    </w:p>
    <w:p w:rsidR="006C1387" w:rsidRPr="00F57701" w:rsidRDefault="006C1387" w:rsidP="006C1387">
      <w:pPr>
        <w:tabs>
          <w:tab w:val="left" w:pos="2835"/>
        </w:tabs>
        <w:ind w:firstLine="1134"/>
        <w:rPr>
          <w:rFonts w:cs="Arial"/>
          <w:color w:val="000000" w:themeColor="text1"/>
          <w:sz w:val="24"/>
        </w:rPr>
      </w:pPr>
      <w:r w:rsidRPr="00F57701">
        <w:rPr>
          <w:rFonts w:cs="Arial"/>
          <w:color w:val="000000" w:themeColor="text1"/>
          <w:sz w:val="24"/>
        </w:rPr>
        <w:t>3) градостроительные регламенты.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4. Настоящие Правила применяются наряду с:</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региональными и местными нормативами градостроительного проектирования;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иными нормативными правовыми актами Воронежской области, Россошанского муниципального района и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по вопросам регулирования землепользования и застройки.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w:t>
      </w:r>
    </w:p>
    <w:p w:rsidR="006C1387" w:rsidRPr="00F57701" w:rsidRDefault="006C1387" w:rsidP="006C1387">
      <w:pPr>
        <w:pStyle w:val="3"/>
        <w:tabs>
          <w:tab w:val="left" w:pos="2835"/>
        </w:tabs>
        <w:rPr>
          <w:b w:val="0"/>
          <w:color w:val="000000" w:themeColor="text1"/>
          <w:sz w:val="24"/>
          <w:szCs w:val="24"/>
        </w:rPr>
      </w:pPr>
      <w:bookmarkStart w:id="42" w:name="_Toc290561448"/>
      <w:bookmarkStart w:id="43" w:name="_Toc268484944"/>
      <w:bookmarkStart w:id="44" w:name="_Toc268487884"/>
      <w:bookmarkStart w:id="45" w:name="_Toc290562094"/>
      <w:bookmarkStart w:id="46" w:name="_Toc311553784"/>
    </w:p>
    <w:p w:rsidR="006C1387" w:rsidRPr="00F57701" w:rsidRDefault="006C1387" w:rsidP="006C1387">
      <w:pPr>
        <w:pStyle w:val="3"/>
        <w:tabs>
          <w:tab w:val="left" w:pos="2835"/>
        </w:tabs>
        <w:rPr>
          <w:b w:val="0"/>
          <w:i/>
          <w:color w:val="000000" w:themeColor="text1"/>
          <w:sz w:val="24"/>
          <w:szCs w:val="24"/>
        </w:rPr>
      </w:pPr>
      <w:r w:rsidRPr="00F57701">
        <w:rPr>
          <w:b w:val="0"/>
          <w:color w:val="000000" w:themeColor="text1"/>
          <w:sz w:val="24"/>
          <w:szCs w:val="24"/>
        </w:rPr>
        <w:t>Статья 2. Основные понятия, используемые в правилах землепользования и</w:t>
      </w:r>
      <w:bookmarkStart w:id="47" w:name="_Toc290561449"/>
      <w:bookmarkEnd w:id="42"/>
      <w:r w:rsidRPr="00F57701">
        <w:rPr>
          <w:b w:val="0"/>
          <w:color w:val="000000" w:themeColor="text1"/>
          <w:sz w:val="24"/>
          <w:szCs w:val="24"/>
        </w:rPr>
        <w:t xml:space="preserve"> застройки Копенкинского</w:t>
      </w:r>
      <w:r w:rsidRPr="00F57701">
        <w:rPr>
          <w:b w:val="0"/>
          <w:i/>
          <w:color w:val="000000" w:themeColor="text1"/>
          <w:sz w:val="24"/>
          <w:szCs w:val="24"/>
        </w:rPr>
        <w:t xml:space="preserve"> сельского поселения и их определения</w:t>
      </w:r>
      <w:bookmarkEnd w:id="43"/>
      <w:bookmarkEnd w:id="44"/>
      <w:bookmarkEnd w:id="45"/>
      <w:bookmarkEnd w:id="46"/>
      <w:bookmarkEnd w:id="47"/>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настоящих Правилах используются следующие основные понятия:</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водоохранная зона</w:t>
      </w:r>
      <w:r w:rsidRPr="00F57701">
        <w:rPr>
          <w:rFonts w:cs="Arial"/>
          <w:color w:val="000000" w:themeColor="text1"/>
          <w:sz w:val="24"/>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градостроительная деятельность</w:t>
      </w:r>
      <w:r w:rsidRPr="00F57701">
        <w:rPr>
          <w:rFonts w:cs="Arial"/>
          <w:color w:val="000000" w:themeColor="text1"/>
          <w:sz w:val="24"/>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градостроительное зонирование</w:t>
      </w:r>
      <w:r w:rsidRPr="00F57701">
        <w:rPr>
          <w:rFonts w:cs="Arial"/>
          <w:color w:val="000000" w:themeColor="text1"/>
          <w:sz w:val="24"/>
        </w:rPr>
        <w:t xml:space="preserve"> - зонирование территории поселения в целях определения территориальных зон и установления градостроительных регламентов;</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градостроительный регламент</w:t>
      </w:r>
      <w:r w:rsidRPr="00F57701">
        <w:rPr>
          <w:rFonts w:cs="Arial"/>
          <w:color w:val="000000" w:themeColor="text1"/>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документация по планировке территории</w:t>
      </w:r>
      <w:r w:rsidRPr="00F57701">
        <w:rPr>
          <w:rFonts w:cs="Arial"/>
          <w:color w:val="000000" w:themeColor="text1"/>
          <w:sz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жилой дом блокированный</w:t>
      </w:r>
      <w:r w:rsidRPr="00F57701">
        <w:rPr>
          <w:rFonts w:cs="Arial"/>
          <w:color w:val="000000" w:themeColor="text1"/>
          <w:sz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жилой дом индивидуальный</w:t>
      </w:r>
      <w:r w:rsidRPr="00F57701">
        <w:rPr>
          <w:rFonts w:cs="Arial"/>
          <w:color w:val="000000" w:themeColor="text1"/>
          <w:sz w:val="24"/>
        </w:rPr>
        <w:t xml:space="preserve"> - отдельно стоящий жилой дом с количеством этажей не более чем три, предназначенный для проживания одной семьи;</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жилой дом многоквартирный</w:t>
      </w:r>
      <w:r w:rsidRPr="00F57701">
        <w:rPr>
          <w:rFonts w:cs="Arial"/>
          <w:color w:val="000000" w:themeColor="text1"/>
          <w:sz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жилой район</w:t>
      </w:r>
      <w:r w:rsidRPr="00F57701">
        <w:rPr>
          <w:rFonts w:cs="Arial"/>
          <w:color w:val="000000" w:themeColor="text1"/>
          <w:sz w:val="24"/>
        </w:rPr>
        <w:t xml:space="preserve"> - структурный элемент селитебной территории населенного пункта;</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lastRenderedPageBreak/>
        <w:t>застройщик</w:t>
      </w:r>
      <w:r w:rsidRPr="00F57701">
        <w:rPr>
          <w:rFonts w:cs="Arial"/>
          <w:color w:val="000000" w:themeColor="text1"/>
          <w:sz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зоны с особыми условиями использования территорий</w:t>
      </w:r>
      <w:r w:rsidRPr="00F57701">
        <w:rPr>
          <w:rFonts w:cs="Arial"/>
          <w:color w:val="000000" w:themeColor="text1"/>
          <w:sz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земельный участок</w:t>
      </w:r>
      <w:r w:rsidRPr="00F57701">
        <w:rPr>
          <w:rFonts w:cs="Arial"/>
          <w:color w:val="000000" w:themeColor="text1"/>
          <w:sz w:val="24"/>
        </w:rPr>
        <w:t xml:space="preserve"> - часть поверхности земли (в том числе почвенный слой), границы которой описаны и удостоверены в установленном порядке;</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зоны санитарной охраны источников питьевого водоснабжения</w:t>
      </w:r>
      <w:r w:rsidRPr="00F57701">
        <w:rPr>
          <w:rFonts w:cs="Arial"/>
          <w:color w:val="000000" w:themeColor="text1"/>
          <w:sz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инженерные изыскания</w:t>
      </w:r>
      <w:r w:rsidRPr="00F57701">
        <w:rPr>
          <w:rFonts w:cs="Arial"/>
          <w:color w:val="000000" w:themeColor="text1"/>
          <w:sz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красные линии</w:t>
      </w:r>
      <w:r w:rsidRPr="00F57701">
        <w:rPr>
          <w:rFonts w:cs="Arial"/>
          <w:color w:val="000000" w:themeColor="text1"/>
          <w:sz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линии застройки</w:t>
      </w:r>
      <w:r w:rsidRPr="00F57701">
        <w:rPr>
          <w:rFonts w:cs="Arial"/>
          <w:color w:val="000000" w:themeColor="text1"/>
          <w:sz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микрорайон (квартал)</w:t>
      </w:r>
      <w:r w:rsidRPr="00F57701">
        <w:rPr>
          <w:rFonts w:cs="Arial"/>
          <w:color w:val="000000" w:themeColor="text1"/>
          <w:sz w:val="24"/>
        </w:rPr>
        <w:t xml:space="preserve"> - структурный элемент жилой застройки;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обязательные нормативные требования</w:t>
      </w:r>
      <w:r w:rsidRPr="00F57701">
        <w:rPr>
          <w:rFonts w:cs="Arial"/>
          <w:color w:val="000000" w:themeColor="text1"/>
          <w:sz w:val="24"/>
        </w:rPr>
        <w:t xml:space="preserve"> - положения, применение которых обязательно в соответствии с системой нормативных документов в строительстве;</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озелененные территории</w:t>
      </w:r>
      <w:r w:rsidRPr="00F57701">
        <w:rPr>
          <w:rFonts w:cs="Arial"/>
          <w:color w:val="000000" w:themeColor="text1"/>
          <w:sz w:val="24"/>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отступ застройки</w:t>
      </w:r>
      <w:r w:rsidRPr="00F57701">
        <w:rPr>
          <w:rFonts w:cs="Arial"/>
          <w:color w:val="000000" w:themeColor="text1"/>
          <w:sz w:val="24"/>
        </w:rPr>
        <w:t xml:space="preserve"> - расстояние между красной линией или границей земельного участка и стеной здания, строения, сооружения;</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парковка</w:t>
      </w:r>
      <w:r w:rsidRPr="00F57701">
        <w:rPr>
          <w:rFonts w:cs="Arial"/>
          <w:color w:val="000000" w:themeColor="text1"/>
          <w:sz w:val="24"/>
        </w:rPr>
        <w:t xml:space="preserve"> - открытые площадки, предназначенные для кратковременного хранения (стоянки) легковых автомобилей;</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57701">
        <w:rPr>
          <w:rFonts w:cs="Arial"/>
          <w:color w:val="000000" w:themeColor="text1"/>
          <w:sz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lastRenderedPageBreak/>
        <w:t>реконструкция</w:t>
      </w:r>
      <w:r w:rsidRPr="00F57701">
        <w:rPr>
          <w:rFonts w:cs="Arial"/>
          <w:color w:val="000000" w:themeColor="text1"/>
          <w:sz w:val="24"/>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санитарно-защитные зоны</w:t>
      </w:r>
      <w:r w:rsidRPr="00F57701">
        <w:rPr>
          <w:rFonts w:cs="Arial"/>
          <w:color w:val="000000" w:themeColor="text1"/>
          <w:sz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строительство</w:t>
      </w:r>
      <w:r w:rsidRPr="00F57701">
        <w:rPr>
          <w:rFonts w:cs="Arial"/>
          <w:color w:val="000000" w:themeColor="text1"/>
          <w:sz w:val="24"/>
        </w:rPr>
        <w:t xml:space="preserve"> - создание зданий, строений, сооружений (в том числе на месте сносимых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территории общего пользования</w:t>
      </w:r>
      <w:r w:rsidRPr="00F57701">
        <w:rPr>
          <w:rFonts w:cs="Arial"/>
          <w:color w:val="000000" w:themeColor="text1"/>
          <w:sz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территориальное планирование</w:t>
      </w:r>
      <w:r w:rsidRPr="00F57701">
        <w:rPr>
          <w:rFonts w:cs="Arial"/>
          <w:color w:val="000000" w:themeColor="text1"/>
          <w:sz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территориальные зоны</w:t>
      </w:r>
      <w:r w:rsidRPr="00F57701">
        <w:rPr>
          <w:rFonts w:cs="Arial"/>
          <w:color w:val="000000" w:themeColor="text1"/>
          <w:sz w:val="24"/>
        </w:rPr>
        <w:t xml:space="preserve"> - зоны, для которых в правилах землепользования и застройки определены границы и установлены градостроительные регламенты;</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улица</w:t>
      </w:r>
      <w:r w:rsidRPr="00F57701">
        <w:rPr>
          <w:rFonts w:cs="Arial"/>
          <w:color w:val="000000" w:themeColor="text1"/>
          <w:sz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функциональные зоны</w:t>
      </w:r>
      <w:r w:rsidRPr="00F57701">
        <w:rPr>
          <w:rFonts w:cs="Arial"/>
          <w:color w:val="000000" w:themeColor="text1"/>
          <w:sz w:val="24"/>
        </w:rPr>
        <w:t xml:space="preserve"> - зоны, для которых документами территориального планирования определены границы и функциональное назначение;</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функциональное зонирование территории</w:t>
      </w:r>
      <w:r w:rsidRPr="00F57701">
        <w:rPr>
          <w:rFonts w:cs="Arial"/>
          <w:color w:val="000000" w:themeColor="text1"/>
          <w:sz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этаж</w:t>
      </w:r>
      <w:r w:rsidRPr="00F57701">
        <w:rPr>
          <w:rFonts w:cs="Arial"/>
          <w:color w:val="000000" w:themeColor="text1"/>
          <w:sz w:val="24"/>
        </w:rPr>
        <w:t xml:space="preserve"> - пространство между поверхностями двух последовательно расположенных перекрытий в здании, строении, сооружении;</w:t>
      </w: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этажность здания</w:t>
      </w:r>
      <w:r w:rsidRPr="00F57701">
        <w:rPr>
          <w:rFonts w:cs="Arial"/>
          <w:color w:val="000000" w:themeColor="text1"/>
          <w:sz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3"/>
        <w:tabs>
          <w:tab w:val="left" w:pos="2835"/>
        </w:tabs>
        <w:rPr>
          <w:b w:val="0"/>
          <w:color w:val="000000" w:themeColor="text1"/>
          <w:sz w:val="24"/>
          <w:szCs w:val="24"/>
        </w:rPr>
      </w:pPr>
      <w:bookmarkStart w:id="48" w:name="_Toc290561450"/>
      <w:bookmarkStart w:id="49" w:name="_Toc268484945"/>
      <w:bookmarkStart w:id="50" w:name="_Toc268487885"/>
      <w:bookmarkStart w:id="51" w:name="_Toc290562095"/>
      <w:bookmarkStart w:id="52" w:name="_Toc311553785"/>
      <w:r w:rsidRPr="00F57701">
        <w:rPr>
          <w:b w:val="0"/>
          <w:color w:val="000000" w:themeColor="text1"/>
          <w:sz w:val="24"/>
          <w:szCs w:val="24"/>
        </w:rPr>
        <w:t>Статья 3. Полномочия органов местного самоуправления поселения в области</w:t>
      </w:r>
      <w:bookmarkStart w:id="53" w:name="_Toc290561451"/>
      <w:bookmarkEnd w:id="48"/>
      <w:r w:rsidRPr="00F57701">
        <w:rPr>
          <w:b w:val="0"/>
          <w:color w:val="000000" w:themeColor="text1"/>
          <w:sz w:val="24"/>
          <w:szCs w:val="24"/>
        </w:rPr>
        <w:t xml:space="preserve">                  </w:t>
      </w:r>
    </w:p>
    <w:p w:rsidR="006C1387" w:rsidRPr="00F57701" w:rsidRDefault="006C1387" w:rsidP="006C1387">
      <w:pPr>
        <w:pStyle w:val="3"/>
        <w:tabs>
          <w:tab w:val="left" w:pos="2835"/>
        </w:tabs>
        <w:rPr>
          <w:b w:val="0"/>
          <w:color w:val="000000" w:themeColor="text1"/>
          <w:sz w:val="24"/>
          <w:szCs w:val="24"/>
        </w:rPr>
      </w:pPr>
      <w:r w:rsidRPr="00F57701">
        <w:rPr>
          <w:b w:val="0"/>
          <w:color w:val="000000" w:themeColor="text1"/>
          <w:sz w:val="24"/>
          <w:szCs w:val="24"/>
        </w:rPr>
        <w:t xml:space="preserve"> регулирования отношений по вопросам землепользования и застройки</w:t>
      </w:r>
      <w:bookmarkEnd w:id="49"/>
      <w:bookmarkEnd w:id="50"/>
      <w:bookmarkEnd w:id="51"/>
      <w:bookmarkEnd w:id="52"/>
      <w:bookmarkEnd w:id="53"/>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1. К полномочиям Совета народных депутатов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в области регулирования отношений по вопросам землепользования и застройки относятся: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утверждение Правил землепользования и застройки, утверждение внесения изменений в Правила землепользования и застройки;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утверждение местных нормативов градостроительного проектирования;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иные полномочия в соответствии с действующим законодательством.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2. К полномочиям администрации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(далее - администрация) в области регулирования отношений по вопросам землепользования и застройки относятся: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принятие решения о подготовке проекта Правил землепользования и застройки и внесения в них изменений;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принятие решений о подготовке документации по планировке территорий;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утверждение документации по планировке территорий, в том числе утверждение градостроительных планов земельных участков;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6) принятие решений о развитии застроенных территорий;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7) принятие решений о резервировании земельных участков для муниципальных нужд в порядке, установленном законодательством;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9) иные вопросы землепользования и застройки, относящиеся к ведению исполнительных органов местного самоуправления поселения.</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3"/>
        <w:tabs>
          <w:tab w:val="left" w:pos="2835"/>
        </w:tabs>
        <w:rPr>
          <w:b w:val="0"/>
          <w:color w:val="000000" w:themeColor="text1"/>
          <w:sz w:val="24"/>
          <w:szCs w:val="24"/>
        </w:rPr>
      </w:pPr>
      <w:bookmarkStart w:id="54" w:name="_Toc290561452"/>
      <w:bookmarkStart w:id="55" w:name="_Toc268484946"/>
      <w:bookmarkStart w:id="56" w:name="_Toc268487886"/>
      <w:bookmarkStart w:id="57" w:name="_Toc290562096"/>
      <w:bookmarkStart w:id="58" w:name="_Toc311553786"/>
      <w:r w:rsidRPr="00F57701">
        <w:rPr>
          <w:b w:val="0"/>
          <w:color w:val="000000" w:themeColor="text1"/>
          <w:sz w:val="24"/>
          <w:szCs w:val="24"/>
        </w:rPr>
        <w:t>Статья 4. Комиссия по подготовке проекта</w:t>
      </w:r>
      <w:bookmarkStart w:id="59" w:name="_Toc290561453"/>
      <w:bookmarkEnd w:id="54"/>
      <w:r w:rsidRPr="00F57701">
        <w:rPr>
          <w:b w:val="0"/>
          <w:color w:val="000000" w:themeColor="text1"/>
          <w:sz w:val="24"/>
          <w:szCs w:val="24"/>
        </w:rPr>
        <w:t xml:space="preserve"> Правил землепользования и застройки</w:t>
      </w:r>
      <w:bookmarkEnd w:id="55"/>
      <w:bookmarkEnd w:id="56"/>
      <w:bookmarkEnd w:id="57"/>
      <w:bookmarkEnd w:id="58"/>
      <w:bookmarkEnd w:id="59"/>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1. Комиссия по подготовке проекта Правил землепользования и застройки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К полномочиям Комиссии в области регулирования отношений по вопросам землепользования и застройки относятся: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проведение публичных слушаний по вопросам землепользования и застройки;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4) подготовка заключений по результатам публичных слушаний;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6) подготовка заключения о необходимости внесения изменений в Правила;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7) осуществление процедур, по подготовке проекта изменений в Правила, утверждение изменений в Правила.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3. В состав Комиссии входят представители органов местного самоуправления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депутаты Совета народных депутатов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Россошанского муниципального района, иных органов и организаций.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4. Персональный состав членов Комиссии, положение о Комиссии и порядке ее деятельности утверждается главой администрации поселения.</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3"/>
        <w:tabs>
          <w:tab w:val="left" w:pos="2835"/>
        </w:tabs>
        <w:rPr>
          <w:b w:val="0"/>
          <w:color w:val="000000" w:themeColor="text1"/>
          <w:sz w:val="24"/>
          <w:szCs w:val="24"/>
        </w:rPr>
      </w:pPr>
      <w:bookmarkStart w:id="60" w:name="_Toc290561454"/>
      <w:bookmarkStart w:id="61" w:name="_Toc268484947"/>
      <w:bookmarkStart w:id="62" w:name="_Toc268487887"/>
      <w:bookmarkStart w:id="63" w:name="_Toc290562097"/>
      <w:bookmarkStart w:id="64" w:name="_Toc311553787"/>
      <w:r w:rsidRPr="00F57701">
        <w:rPr>
          <w:b w:val="0"/>
          <w:color w:val="000000" w:themeColor="text1"/>
          <w:sz w:val="24"/>
          <w:szCs w:val="24"/>
        </w:rPr>
        <w:lastRenderedPageBreak/>
        <w:t>Статья 5. Общие положения о градостроительном зонировании территории</w:t>
      </w:r>
      <w:bookmarkStart w:id="65" w:name="_Toc290561455"/>
      <w:bookmarkEnd w:id="60"/>
      <w:r w:rsidRPr="00F57701">
        <w:rPr>
          <w:b w:val="0"/>
          <w:color w:val="000000" w:themeColor="text1"/>
          <w:sz w:val="24"/>
          <w:szCs w:val="24"/>
        </w:rPr>
        <w:t xml:space="preserve"> поселения</w:t>
      </w:r>
      <w:bookmarkEnd w:id="61"/>
      <w:bookmarkEnd w:id="62"/>
      <w:bookmarkEnd w:id="63"/>
      <w:bookmarkEnd w:id="64"/>
      <w:bookmarkEnd w:id="65"/>
      <w:r w:rsidRPr="00F57701">
        <w:rPr>
          <w:b w:val="0"/>
          <w:color w:val="000000" w:themeColor="text1"/>
          <w:sz w:val="24"/>
          <w:szCs w:val="24"/>
        </w:rPr>
        <w:t xml:space="preserve">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1. Настоящими Правилами на территории </w:t>
      </w:r>
      <w:r w:rsidRPr="00F57701">
        <w:rPr>
          <w:rFonts w:cs="Arial"/>
          <w:bCs/>
          <w:color w:val="000000" w:themeColor="text1"/>
          <w:sz w:val="24"/>
        </w:rPr>
        <w:t>Копенкинского сельского</w:t>
      </w:r>
      <w:r w:rsidRPr="00F57701">
        <w:rPr>
          <w:rFonts w:cs="Arial"/>
          <w:color w:val="000000" w:themeColor="text1"/>
          <w:sz w:val="24"/>
        </w:rPr>
        <w:t xml:space="preserve"> поселения устанавливаются следующие территориальные зоны: </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1.1 Жилые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w:t>
      </w:r>
      <w:r w:rsidRPr="00F57701">
        <w:rPr>
          <w:rFonts w:cs="Arial"/>
          <w:bCs/>
          <w:color w:val="000000" w:themeColor="text1"/>
          <w:sz w:val="24"/>
        </w:rPr>
        <w:t>Зона застройки индивидуальными жилыми домами – Ж1</w:t>
      </w:r>
      <w:r w:rsidRPr="00F57701">
        <w:rPr>
          <w:rFonts w:cs="Arial"/>
          <w:color w:val="000000" w:themeColor="text1"/>
          <w:sz w:val="24"/>
        </w:rPr>
        <w:t>;</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Зона планируемого размещения жилой застройки – Ж(1)п;</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1.2 Общественно-деловые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Зона многофункционального общественно-делового центра - О1;</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1.3 Производственно-коммунальные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-Зона размещения промышленных и сельскохозяйственных предприятий и объектов </w:t>
      </w:r>
      <w:r w:rsidRPr="00F57701">
        <w:rPr>
          <w:rFonts w:cs="Arial"/>
          <w:color w:val="000000" w:themeColor="text1"/>
          <w:sz w:val="24"/>
          <w:lang w:val="en-US"/>
        </w:rPr>
        <w:t>III</w:t>
      </w:r>
      <w:r w:rsidRPr="00F57701">
        <w:rPr>
          <w:rFonts w:cs="Arial"/>
          <w:color w:val="000000" w:themeColor="text1"/>
          <w:sz w:val="24"/>
        </w:rPr>
        <w:t xml:space="preserve"> класса санитарной классификации – П3</w:t>
      </w:r>
    </w:p>
    <w:p w:rsidR="006C1387" w:rsidRPr="00F57701" w:rsidRDefault="006C1387" w:rsidP="006C1387">
      <w:pPr>
        <w:pStyle w:val="ConsPlusNormal"/>
        <w:widowControl/>
        <w:tabs>
          <w:tab w:val="left" w:pos="2835"/>
        </w:tabs>
        <w:ind w:left="-709" w:firstLine="1276"/>
        <w:jc w:val="both"/>
        <w:rPr>
          <w:color w:val="000000" w:themeColor="text1"/>
          <w:sz w:val="24"/>
          <w:szCs w:val="24"/>
          <w:lang w:val="ru-RU"/>
        </w:rPr>
      </w:pPr>
      <w:r w:rsidRPr="00F57701">
        <w:rPr>
          <w:color w:val="000000" w:themeColor="text1"/>
          <w:sz w:val="24"/>
          <w:szCs w:val="24"/>
          <w:lang w:val="ru-RU"/>
        </w:rPr>
        <w:t xml:space="preserve">- </w:t>
      </w:r>
      <w:r w:rsidRPr="00F57701">
        <w:rPr>
          <w:bCs/>
          <w:color w:val="000000" w:themeColor="text1"/>
          <w:sz w:val="24"/>
          <w:szCs w:val="24"/>
          <w:lang w:val="ru-RU"/>
        </w:rPr>
        <w:t>Зона планируемого размещения объектов производственного назначения – П(3)п</w:t>
      </w:r>
      <w:r w:rsidRPr="00F57701">
        <w:rPr>
          <w:color w:val="000000" w:themeColor="text1"/>
          <w:sz w:val="24"/>
          <w:szCs w:val="24"/>
          <w:lang w:val="ru-RU"/>
        </w:rPr>
        <w:t>;</w:t>
      </w:r>
    </w:p>
    <w:p w:rsidR="006C1387" w:rsidRPr="00F57701" w:rsidRDefault="006C1387" w:rsidP="006C1387">
      <w:pPr>
        <w:tabs>
          <w:tab w:val="left" w:pos="2835"/>
        </w:tabs>
        <w:rPr>
          <w:rFonts w:cs="Arial"/>
          <w:b/>
          <w:color w:val="000000" w:themeColor="text1"/>
          <w:sz w:val="24"/>
        </w:rPr>
      </w:pPr>
      <w:r w:rsidRPr="00F57701">
        <w:rPr>
          <w:rFonts w:cs="Arial"/>
          <w:color w:val="000000" w:themeColor="text1"/>
          <w:sz w:val="24"/>
        </w:rPr>
        <w:t xml:space="preserve">        </w:t>
      </w:r>
      <w:r w:rsidRPr="00F57701">
        <w:rPr>
          <w:rFonts w:cs="Arial"/>
          <w:b/>
          <w:color w:val="000000" w:themeColor="text1"/>
          <w:sz w:val="24"/>
        </w:rPr>
        <w:t>1.4 Зоны инженерной и транспортной инфраструктуры: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Зона инфраструктуры железной дороги – Т1.</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w:t>
      </w:r>
      <w:r w:rsidRPr="00F57701">
        <w:rPr>
          <w:rFonts w:cs="Arial"/>
          <w:bCs/>
          <w:color w:val="000000" w:themeColor="text1"/>
          <w:sz w:val="24"/>
        </w:rPr>
        <w:t>Зона улиц, дорог, инженерной и транспортной инфраструктуры– ИТ</w:t>
      </w:r>
      <w:r w:rsidRPr="00F57701">
        <w:rPr>
          <w:rFonts w:cs="Arial"/>
          <w:color w:val="000000" w:themeColor="text1"/>
          <w:sz w:val="24"/>
        </w:rPr>
        <w:t>;</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1.5 Зоны сельскохозяйственного использования:</w:t>
      </w:r>
    </w:p>
    <w:p w:rsidR="006C1387" w:rsidRPr="00F57701" w:rsidRDefault="006C1387" w:rsidP="006C1387">
      <w:pPr>
        <w:tabs>
          <w:tab w:val="left" w:pos="2835"/>
        </w:tabs>
        <w:rPr>
          <w:rFonts w:cs="Arial"/>
          <w:bCs/>
          <w:color w:val="000000" w:themeColor="text1"/>
          <w:sz w:val="24"/>
        </w:rPr>
      </w:pPr>
      <w:r w:rsidRPr="00F57701">
        <w:rPr>
          <w:rFonts w:cs="Arial"/>
          <w:color w:val="000000" w:themeColor="text1"/>
          <w:sz w:val="24"/>
        </w:rPr>
        <w:t xml:space="preserve">- Зона сельскохозяйственного использования на землях сельскохозяйственного назначения– </w:t>
      </w:r>
      <w:r w:rsidRPr="00F57701">
        <w:rPr>
          <w:rFonts w:cs="Arial"/>
          <w:bCs/>
          <w:color w:val="000000" w:themeColor="text1"/>
          <w:sz w:val="24"/>
        </w:rPr>
        <w:t>СХ1;</w:t>
      </w:r>
    </w:p>
    <w:p w:rsidR="006C1387" w:rsidRPr="00F57701" w:rsidRDefault="006C1387" w:rsidP="006C1387">
      <w:pPr>
        <w:tabs>
          <w:tab w:val="left" w:pos="2835"/>
        </w:tabs>
        <w:rPr>
          <w:rFonts w:cs="Arial"/>
          <w:bCs/>
          <w:color w:val="000000" w:themeColor="text1"/>
          <w:sz w:val="24"/>
        </w:rPr>
      </w:pPr>
      <w:r w:rsidRPr="00F57701">
        <w:rPr>
          <w:rFonts w:cs="Arial"/>
          <w:color w:val="000000" w:themeColor="text1"/>
          <w:sz w:val="24"/>
        </w:rPr>
        <w:t xml:space="preserve">- </w:t>
      </w:r>
      <w:r w:rsidRPr="00F57701">
        <w:rPr>
          <w:rFonts w:cs="Arial"/>
          <w:bCs/>
          <w:color w:val="000000" w:themeColor="text1"/>
          <w:sz w:val="24"/>
        </w:rPr>
        <w:t>Зона сельскохозяйственного использования – СХ2;</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1.6 Зоны рекреационного назначения: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Зона планируемого размещения объектов рекреационного назначения – Р(1)п;</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1.7 Зоны специального назначения: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w:t>
      </w:r>
      <w:r w:rsidRPr="00F57701">
        <w:rPr>
          <w:rFonts w:cs="Arial"/>
          <w:bCs/>
          <w:color w:val="000000" w:themeColor="text1"/>
          <w:sz w:val="24"/>
        </w:rPr>
        <w:t>Зона кладбищ – СН1</w:t>
      </w:r>
      <w:r w:rsidRPr="00F57701">
        <w:rPr>
          <w:rFonts w:cs="Arial"/>
          <w:color w:val="000000" w:themeColor="text1"/>
          <w:sz w:val="24"/>
        </w:rPr>
        <w:t>;</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Зона скотомогильников – СН2;</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1.8. Зоны (территории) лесов: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Территория земель лесного фонда – Л1.</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1.9 Зоны водных объектов общего пользования: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Зона водных объектов общего пользования –прудов – В2</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5. Границы территориальных зон содержат перечень координат характерных точек в установленной системе координат </w:t>
      </w:r>
      <w:r w:rsidRPr="00F57701">
        <w:rPr>
          <w:rFonts w:cs="Arial"/>
          <w:iCs/>
          <w:color w:val="000000" w:themeColor="text1"/>
          <w:sz w:val="24"/>
        </w:rPr>
        <w:t xml:space="preserve">или </w:t>
      </w:r>
      <w:r w:rsidRPr="00F57701">
        <w:rPr>
          <w:rFonts w:cs="Arial"/>
          <w:color w:val="000000" w:themeColor="text1"/>
          <w:sz w:val="24"/>
        </w:rPr>
        <w:t>имеют текстовое описание их прохождения для идентификации их местоположения.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7. На карте градостроительного зонирования отображены границы зон с особыми условиями использования территорий.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9. Градостроительные регламенты установлены с учетом: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фактического использования земельных участков и объектов капитального строительства в границах территориальной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Россошанского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4) видов территориальных зон;</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5) требований охраны объектов культурного наследия, а также особо охраняемых природных территорий, иных природных объектов.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природно-экологические факторы: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 особо охраняемые природные территории и их охранные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природные лечебные ресурсы и округа горно-санитарной охраны;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водные объекты и их водоохранные зоны и прибрежные защитные полосы;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территории, подверженные опасным геологическим процессам (оползни, обвалы, карсты, подтопления и затопления и другие);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источники водоснабжения и зоны санитарной охраны;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месторождения полезных ископаемых;</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техногенные факторы: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промышленные, коммунальные и сельскохозяйственные предприятия и их санитарно-защитные зоны;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объектов канализации и их санитарно-защитные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санитарно-защитные зоны от объектов теплоснабжения;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объектов электроэнергетики и их санитарно-защитные и охранные зоны,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объекты связи и иные объекты, создающие электромагнитные поля и их санитарно-защитные зоны и зоны ограничений;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магистральные трубопроводы, в т.ч. газораспределительных сети и их охранные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железные дороги и их охранные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охраняемые объекты и их охранные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иные объекты и зоны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историко-культурные факторы: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границы историко-культурных заповедников (музеев-заповедников);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14. Градостроительные регламенты устанавливаются в соответствии с законодательством Российской Федерации.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том числе: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градостроительный регламент в границах водоохранных зон устанавливается в соответствии с Водным кодексом Российской Федерации;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w:t>
      </w:r>
      <w:r w:rsidRPr="00F57701">
        <w:rPr>
          <w:rFonts w:cs="Arial"/>
          <w:color w:val="000000" w:themeColor="text1"/>
          <w:sz w:val="24"/>
        </w:rPr>
        <w:lastRenderedPageBreak/>
        <w:t>законодательством. В настоящие Правила в таких случаях вносятся соответствующие изменения.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3"/>
        <w:tabs>
          <w:tab w:val="left" w:pos="2835"/>
        </w:tabs>
        <w:rPr>
          <w:b w:val="0"/>
          <w:color w:val="000000" w:themeColor="text1"/>
          <w:sz w:val="24"/>
          <w:szCs w:val="24"/>
        </w:rPr>
      </w:pPr>
      <w:bookmarkStart w:id="66" w:name="_Toc290561456"/>
      <w:bookmarkStart w:id="67" w:name="_Toc311553788"/>
      <w:bookmarkStart w:id="68" w:name="_Toc290562098"/>
      <w:bookmarkStart w:id="69" w:name="_Toc268487888"/>
      <w:bookmarkStart w:id="70" w:name="_Toc268484948"/>
      <w:r w:rsidRPr="00F57701">
        <w:rPr>
          <w:b w:val="0"/>
          <w:color w:val="000000" w:themeColor="text1"/>
          <w:sz w:val="24"/>
          <w:szCs w:val="24"/>
        </w:rPr>
        <w:t>Статья 6. Использование земельных участков, на которые распространяется</w:t>
      </w:r>
      <w:bookmarkEnd w:id="66"/>
      <w:r w:rsidRPr="00F57701">
        <w:rPr>
          <w:b w:val="0"/>
          <w:color w:val="000000" w:themeColor="text1"/>
          <w:sz w:val="24"/>
          <w:szCs w:val="24"/>
        </w:rPr>
        <w:t xml:space="preserve"> </w:t>
      </w:r>
      <w:bookmarkStart w:id="71" w:name="_Toc290561457"/>
      <w:r w:rsidRPr="00F57701">
        <w:rPr>
          <w:b w:val="0"/>
          <w:color w:val="000000" w:themeColor="text1"/>
          <w:sz w:val="24"/>
          <w:szCs w:val="24"/>
        </w:rPr>
        <w:t xml:space="preserve"> действие  градостроительных регламентов</w:t>
      </w:r>
      <w:bookmarkEnd w:id="67"/>
      <w:bookmarkEnd w:id="68"/>
      <w:bookmarkEnd w:id="69"/>
      <w:bookmarkEnd w:id="70"/>
      <w:bookmarkEnd w:id="71"/>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Использование и застройка земельных участков на территории Копенкинского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w:t>
      </w:r>
      <w:r w:rsidRPr="00F57701">
        <w:rPr>
          <w:rFonts w:cs="Arial"/>
          <w:color w:val="000000" w:themeColor="text1"/>
          <w:sz w:val="24"/>
        </w:rPr>
        <w:lastRenderedPageBreak/>
        <w:t>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3"/>
        <w:tabs>
          <w:tab w:val="left" w:pos="2835"/>
        </w:tabs>
        <w:rPr>
          <w:b w:val="0"/>
          <w:color w:val="000000" w:themeColor="text1"/>
          <w:sz w:val="24"/>
          <w:szCs w:val="24"/>
        </w:rPr>
      </w:pPr>
      <w:bookmarkStart w:id="72" w:name="_Toc290561458"/>
      <w:bookmarkStart w:id="73" w:name="_Toc268484949"/>
      <w:bookmarkStart w:id="74" w:name="_Toc268487889"/>
      <w:bookmarkStart w:id="75" w:name="_Toc290562099"/>
      <w:bookmarkStart w:id="76" w:name="_Toc311553789"/>
      <w:r w:rsidRPr="00F57701">
        <w:rPr>
          <w:b w:val="0"/>
          <w:color w:val="000000" w:themeColor="text1"/>
          <w:sz w:val="24"/>
          <w:szCs w:val="24"/>
        </w:rPr>
        <w:t>Статья 7. Особенности использования и застройки земельных участков, расположенных на территориях,</w:t>
      </w:r>
      <w:bookmarkStart w:id="77" w:name="_Toc290561459"/>
      <w:bookmarkEnd w:id="72"/>
      <w:r w:rsidRPr="00F57701">
        <w:rPr>
          <w:b w:val="0"/>
          <w:color w:val="000000" w:themeColor="text1"/>
          <w:sz w:val="24"/>
          <w:szCs w:val="24"/>
        </w:rPr>
        <w:t xml:space="preserve"> отнесенных Правилами к различным территориальным зонам</w:t>
      </w:r>
      <w:bookmarkEnd w:id="73"/>
      <w:bookmarkEnd w:id="74"/>
      <w:bookmarkEnd w:id="75"/>
      <w:bookmarkEnd w:id="76"/>
      <w:bookmarkEnd w:id="77"/>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3"/>
        <w:tabs>
          <w:tab w:val="left" w:pos="2835"/>
        </w:tabs>
        <w:rPr>
          <w:b w:val="0"/>
          <w:color w:val="000000" w:themeColor="text1"/>
          <w:sz w:val="24"/>
          <w:szCs w:val="24"/>
        </w:rPr>
      </w:pPr>
      <w:bookmarkStart w:id="78" w:name="_Toc311553790"/>
      <w:bookmarkStart w:id="79" w:name="_Toc290562100"/>
      <w:bookmarkStart w:id="80" w:name="_Toc290561460"/>
      <w:bookmarkStart w:id="81" w:name="_Toc268487890"/>
      <w:bookmarkStart w:id="82" w:name="_Toc268484950"/>
      <w:r w:rsidRPr="00F57701">
        <w:rPr>
          <w:b w:val="0"/>
          <w:color w:val="000000" w:themeColor="text1"/>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78"/>
      <w:bookmarkEnd w:id="79"/>
      <w:bookmarkEnd w:id="80"/>
      <w:bookmarkEnd w:id="81"/>
      <w:bookmarkEnd w:id="82"/>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6C1387" w:rsidRPr="00F57701" w:rsidRDefault="006C1387" w:rsidP="006C1387">
      <w:pPr>
        <w:tabs>
          <w:tab w:val="left" w:pos="2835"/>
        </w:tabs>
        <w:rPr>
          <w:rFonts w:cs="Arial"/>
          <w:i/>
          <w:iCs/>
          <w:color w:val="000000" w:themeColor="text1"/>
          <w:sz w:val="24"/>
        </w:rPr>
      </w:pPr>
    </w:p>
    <w:p w:rsidR="006C1387" w:rsidRPr="00F57701" w:rsidRDefault="006C1387" w:rsidP="006C1387">
      <w:pPr>
        <w:pStyle w:val="3"/>
        <w:tabs>
          <w:tab w:val="left" w:pos="2835"/>
        </w:tabs>
        <w:rPr>
          <w:b w:val="0"/>
          <w:color w:val="000000" w:themeColor="text1"/>
          <w:sz w:val="24"/>
          <w:szCs w:val="24"/>
        </w:rPr>
      </w:pPr>
      <w:bookmarkStart w:id="83" w:name="_Toc311553791"/>
      <w:bookmarkStart w:id="84" w:name="_Toc302039401"/>
      <w:bookmarkStart w:id="85" w:name="_Toc290562101"/>
      <w:bookmarkStart w:id="86" w:name="_Toc290561461"/>
      <w:bookmarkStart w:id="87" w:name="_Toc268487891"/>
      <w:r w:rsidRPr="00F57701">
        <w:rPr>
          <w:b w:val="0"/>
          <w:color w:val="000000" w:themeColor="text1"/>
          <w:sz w:val="24"/>
          <w:szCs w:val="24"/>
        </w:rPr>
        <w:t>Статья 9. Осуществление строительства, реконструкции объектов капитального         строительства</w:t>
      </w:r>
      <w:bookmarkEnd w:id="83"/>
      <w:bookmarkEnd w:id="84"/>
      <w:bookmarkEnd w:id="85"/>
      <w:bookmarkEnd w:id="86"/>
      <w:bookmarkEnd w:id="87"/>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Строительство, реконструкция объектов капитального строительства на территории Копенкинского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Копенкинского сельского поселения, устанавливающими особенности осуществления указанной деятельности на территории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2"/>
        <w:tabs>
          <w:tab w:val="left" w:pos="2835"/>
        </w:tabs>
        <w:jc w:val="both"/>
        <w:rPr>
          <w:color w:val="000000" w:themeColor="text1"/>
          <w:sz w:val="24"/>
          <w:szCs w:val="24"/>
        </w:rPr>
      </w:pPr>
      <w:bookmarkStart w:id="88" w:name="_Toc311553792"/>
      <w:bookmarkStart w:id="89" w:name="_Toc302054287"/>
      <w:bookmarkStart w:id="90" w:name="_Toc302039402"/>
      <w:bookmarkStart w:id="91" w:name="_Toc295314574"/>
      <w:bookmarkStart w:id="92" w:name="_Toc294281777"/>
      <w:bookmarkStart w:id="93" w:name="_Toc294258547"/>
      <w:bookmarkStart w:id="94" w:name="_Toc292182044"/>
      <w:bookmarkStart w:id="95" w:name="_Toc292181402"/>
      <w:bookmarkStart w:id="96" w:name="_Toc292180672"/>
      <w:bookmarkStart w:id="97" w:name="_Toc292180256"/>
      <w:bookmarkStart w:id="98" w:name="_Toc291680709"/>
      <w:bookmarkStart w:id="99" w:name="_Toc291679455"/>
      <w:bookmarkStart w:id="100" w:name="_Toc291666452"/>
      <w:bookmarkStart w:id="101" w:name="_Toc291661730"/>
      <w:bookmarkStart w:id="102" w:name="_Toc290563741"/>
      <w:bookmarkStart w:id="103" w:name="_Toc290562102"/>
      <w:bookmarkStart w:id="104" w:name="_Toc290561462"/>
      <w:bookmarkStart w:id="105" w:name="_Toc268487893"/>
      <w:bookmarkStart w:id="106" w:name="_Toc268484951"/>
      <w:r w:rsidRPr="00F57701">
        <w:rPr>
          <w:color w:val="000000" w:themeColor="text1"/>
          <w:sz w:val="24"/>
          <w:szCs w:val="24"/>
        </w:rPr>
        <w:t>2.  ПОЛОЖЕНИЕ ОБ ИЗМЕНЕНИИ ВИДОВ РАЗРЕШЕННОГО ИСПОЛЬЗОВАНИЯ ЗЕМЕЛЬНЫХ УЧАСТКОВ И ОБЪЕКТОВ КАПИТАЛЬНОГО  ТРОИТЕЛЬСТВА ФИЗИЧЕСКИМИ И ЮРИДИЧЕСКИМИ ЛИЦАМИ</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6C1387" w:rsidRPr="00F57701" w:rsidRDefault="006C1387" w:rsidP="006C1387">
      <w:pPr>
        <w:pStyle w:val="2"/>
        <w:tabs>
          <w:tab w:val="left" w:pos="2835"/>
        </w:tabs>
        <w:jc w:val="both"/>
        <w:rPr>
          <w:color w:val="000000" w:themeColor="text1"/>
          <w:sz w:val="24"/>
          <w:szCs w:val="24"/>
        </w:rPr>
      </w:pPr>
    </w:p>
    <w:p w:rsidR="006C1387" w:rsidRPr="00F57701" w:rsidRDefault="006C1387" w:rsidP="006C1387">
      <w:pPr>
        <w:pStyle w:val="3"/>
        <w:tabs>
          <w:tab w:val="left" w:pos="2835"/>
        </w:tabs>
        <w:rPr>
          <w:b w:val="0"/>
          <w:color w:val="000000" w:themeColor="text1"/>
          <w:sz w:val="24"/>
          <w:szCs w:val="24"/>
        </w:rPr>
      </w:pPr>
      <w:bookmarkStart w:id="107" w:name="_Toc311553793"/>
      <w:bookmarkStart w:id="108" w:name="_Toc290562103"/>
      <w:bookmarkStart w:id="109" w:name="_Toc290561463"/>
      <w:bookmarkStart w:id="110" w:name="_Toc268487894"/>
      <w:r w:rsidRPr="00F57701">
        <w:rPr>
          <w:b w:val="0"/>
          <w:color w:val="000000" w:themeColor="text1"/>
          <w:sz w:val="24"/>
          <w:szCs w:val="24"/>
        </w:rPr>
        <w:t xml:space="preserve">Статья 10. Порядок изменения видов разрешенного использования земельных участков </w:t>
      </w:r>
    </w:p>
    <w:p w:rsidR="006C1387" w:rsidRPr="00F57701" w:rsidRDefault="006C1387" w:rsidP="006C1387">
      <w:pPr>
        <w:pStyle w:val="3"/>
        <w:tabs>
          <w:tab w:val="left" w:pos="2835"/>
        </w:tabs>
        <w:rPr>
          <w:b w:val="0"/>
          <w:color w:val="000000" w:themeColor="text1"/>
          <w:sz w:val="24"/>
          <w:szCs w:val="24"/>
        </w:rPr>
      </w:pPr>
      <w:r w:rsidRPr="00F57701">
        <w:rPr>
          <w:b w:val="0"/>
          <w:color w:val="000000" w:themeColor="text1"/>
          <w:sz w:val="24"/>
          <w:szCs w:val="24"/>
        </w:rPr>
        <w:t>и объектов капитального строительства</w:t>
      </w:r>
      <w:bookmarkEnd w:id="107"/>
      <w:bookmarkEnd w:id="108"/>
      <w:bookmarkEnd w:id="109"/>
      <w:bookmarkEnd w:id="110"/>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Порядок действий по реализации приведенного выше права устанавливается законодательством, настоящими Правилами и иными правовыми актами Копенкинского сельского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3"/>
        <w:tabs>
          <w:tab w:val="left" w:pos="2835"/>
        </w:tabs>
        <w:rPr>
          <w:b w:val="0"/>
          <w:color w:val="000000" w:themeColor="text1"/>
          <w:sz w:val="24"/>
          <w:szCs w:val="24"/>
        </w:rPr>
      </w:pPr>
      <w:bookmarkStart w:id="111" w:name="_Toc311553794"/>
      <w:bookmarkStart w:id="112" w:name="_Toc290562104"/>
      <w:bookmarkStart w:id="113" w:name="_Toc290561464"/>
      <w:bookmarkStart w:id="114" w:name="_Toc268487895"/>
      <w:r w:rsidRPr="00F57701">
        <w:rPr>
          <w:b w:val="0"/>
          <w:color w:val="000000" w:themeColor="text1"/>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11"/>
      <w:bookmarkEnd w:id="112"/>
      <w:bookmarkEnd w:id="113"/>
      <w:bookmarkEnd w:id="114"/>
    </w:p>
    <w:p w:rsidR="006C1387" w:rsidRPr="00F57701" w:rsidRDefault="006C1387" w:rsidP="006C1387">
      <w:pPr>
        <w:pStyle w:val="ConsPlusNormal"/>
        <w:ind w:firstLine="567"/>
        <w:jc w:val="both"/>
        <w:rPr>
          <w:color w:val="000000" w:themeColor="text1"/>
          <w:sz w:val="24"/>
          <w:szCs w:val="24"/>
          <w:lang w:val="ru-RU"/>
        </w:rPr>
      </w:pP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lastRenderedPageBreak/>
        <w:t>Заявление о выдаче разрешения на условно разрешенный вид использования может подаваться:</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 при подготовке документации по планировке территории;</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 при планировании строительства (реконструкции) капитальных зданий и сооружений;</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 при планировании изменения вида использования земельных участков, объектов капитального строительства в процессе их использования.</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6C1387" w:rsidRPr="00F57701" w:rsidRDefault="006C1387" w:rsidP="006C1387">
      <w:pPr>
        <w:pStyle w:val="ConsPlusNormal"/>
        <w:ind w:firstLine="567"/>
        <w:jc w:val="both"/>
        <w:rPr>
          <w:strike/>
          <w:color w:val="000000" w:themeColor="text1"/>
          <w:sz w:val="24"/>
          <w:szCs w:val="24"/>
          <w:lang w:val="ru-RU"/>
        </w:rPr>
      </w:pPr>
      <w:r w:rsidRPr="00F57701">
        <w:rPr>
          <w:color w:val="000000" w:themeColor="text1"/>
          <w:sz w:val="24"/>
          <w:szCs w:val="24"/>
          <w:lang w:val="ru-RU"/>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r w:rsidRPr="00F57701">
        <w:rPr>
          <w:strike/>
          <w:color w:val="000000" w:themeColor="text1"/>
          <w:sz w:val="24"/>
          <w:szCs w:val="24"/>
          <w:lang w:val="ru-RU"/>
        </w:rPr>
        <w:t>.</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статьи 39 Градостроительного кодекса РФ.</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4.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5.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6.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 xml:space="preserve">7. Заключение о результатах публичных слушаний по вопросу предоставления </w:t>
      </w:r>
      <w:r w:rsidRPr="00F57701">
        <w:rPr>
          <w:color w:val="000000" w:themeColor="text1"/>
          <w:sz w:val="24"/>
          <w:szCs w:val="24"/>
          <w:lang w:val="ru-RU"/>
        </w:rPr>
        <w:lastRenderedPageBreak/>
        <w:t>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8.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9.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 xml:space="preserve">10. На основании указанных в </w:t>
      </w:r>
      <w:hyperlink w:anchor="Par10" w:history="1">
        <w:r w:rsidRPr="00F57701">
          <w:rPr>
            <w:color w:val="000000" w:themeColor="text1"/>
            <w:sz w:val="24"/>
            <w:szCs w:val="24"/>
            <w:lang w:val="ru-RU"/>
          </w:rPr>
          <w:t>части 8</w:t>
        </w:r>
      </w:hyperlink>
      <w:r w:rsidRPr="00F57701">
        <w:rPr>
          <w:color w:val="000000" w:themeColor="text1"/>
          <w:sz w:val="24"/>
          <w:szCs w:val="24"/>
          <w:lang w:val="ru-RU"/>
        </w:rPr>
        <w:t xml:space="preserve">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11.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12.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3"/>
        <w:tabs>
          <w:tab w:val="left" w:pos="2835"/>
        </w:tabs>
        <w:rPr>
          <w:b w:val="0"/>
          <w:color w:val="000000" w:themeColor="text1"/>
          <w:sz w:val="24"/>
          <w:szCs w:val="24"/>
        </w:rPr>
      </w:pPr>
      <w:bookmarkStart w:id="115" w:name="_Toc311553795"/>
      <w:bookmarkStart w:id="116" w:name="_Toc290562105"/>
      <w:bookmarkStart w:id="117" w:name="_Toc290561465"/>
      <w:bookmarkStart w:id="118" w:name="_Toc268487892"/>
      <w:r w:rsidRPr="00F57701">
        <w:rPr>
          <w:b w:val="0"/>
          <w:color w:val="000000" w:themeColor="text1"/>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15"/>
      <w:bookmarkEnd w:id="116"/>
      <w:bookmarkEnd w:id="117"/>
      <w:bookmarkEnd w:id="118"/>
    </w:p>
    <w:p w:rsidR="006C1387" w:rsidRPr="00F57701" w:rsidRDefault="006C1387" w:rsidP="006C1387">
      <w:pPr>
        <w:pStyle w:val="3"/>
        <w:tabs>
          <w:tab w:val="left" w:pos="2835"/>
        </w:tabs>
        <w:rPr>
          <w:b w:val="0"/>
          <w:color w:val="000000" w:themeColor="text1"/>
          <w:sz w:val="24"/>
          <w:szCs w:val="24"/>
        </w:rPr>
      </w:pPr>
    </w:p>
    <w:p w:rsidR="006C1387" w:rsidRPr="00F57701" w:rsidRDefault="006C1387" w:rsidP="006C1387">
      <w:pPr>
        <w:pStyle w:val="ConsPlusNormal"/>
        <w:ind w:firstLine="567"/>
        <w:jc w:val="both"/>
        <w:rPr>
          <w:color w:val="000000" w:themeColor="text1"/>
          <w:sz w:val="24"/>
          <w:szCs w:val="24"/>
          <w:lang w:val="ru-RU"/>
        </w:rPr>
      </w:pPr>
      <w:bookmarkStart w:id="119" w:name="_Toc268487896"/>
      <w:bookmarkStart w:id="120" w:name="_Toc268484952"/>
      <w:r w:rsidRPr="00F57701">
        <w:rPr>
          <w:color w:val="000000" w:themeColor="text1"/>
          <w:sz w:val="24"/>
          <w:szCs w:val="24"/>
          <w:lang w:val="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r w:rsidRPr="00F57701">
        <w:rPr>
          <w:color w:val="000000" w:themeColor="text1"/>
          <w:sz w:val="24"/>
          <w:szCs w:val="24"/>
          <w:lang w:val="ru-RU"/>
        </w:rPr>
        <w:lastRenderedPageBreak/>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4.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5.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проводимых в порядке, определенном уставом муниципального образования с учетом положений, предусмотренных 39 Градостроительного кодекса РФ,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6.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 xml:space="preserve">7. Глава местной администрации в течение семи дней со дня поступления указанных в </w:t>
      </w:r>
      <w:hyperlink w:anchor="Par24" w:history="1">
        <w:r w:rsidRPr="00F57701">
          <w:rPr>
            <w:color w:val="000000" w:themeColor="text1"/>
            <w:sz w:val="24"/>
            <w:szCs w:val="24"/>
            <w:lang w:val="ru-RU"/>
          </w:rPr>
          <w:t>части 6</w:t>
        </w:r>
      </w:hyperlink>
      <w:r w:rsidRPr="00F57701">
        <w:rPr>
          <w:color w:val="000000" w:themeColor="text1"/>
          <w:sz w:val="24"/>
          <w:szCs w:val="24"/>
          <w:lang w:val="ru-RU"/>
        </w:rPr>
        <w:t xml:space="preserve"> настоящей статьи рекомендаций принимает решение о предоставлении разрешения на отклонение от предельных параметров разрешенного </w:t>
      </w:r>
      <w:r w:rsidRPr="00F57701">
        <w:rPr>
          <w:color w:val="000000" w:themeColor="text1"/>
          <w:sz w:val="24"/>
          <w:szCs w:val="24"/>
          <w:lang w:val="ru-RU"/>
        </w:rPr>
        <w:lastRenderedPageBreak/>
        <w:t>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C1387" w:rsidRPr="00F57701" w:rsidRDefault="006C1387" w:rsidP="006C1387">
      <w:pPr>
        <w:pStyle w:val="ConsPlusNormal"/>
        <w:ind w:firstLine="567"/>
        <w:jc w:val="both"/>
        <w:rPr>
          <w:color w:val="000000" w:themeColor="text1"/>
          <w:sz w:val="24"/>
          <w:szCs w:val="24"/>
          <w:lang w:val="ru-RU"/>
        </w:rPr>
      </w:pPr>
      <w:r w:rsidRPr="00F57701">
        <w:rPr>
          <w:color w:val="000000" w:themeColor="text1"/>
          <w:sz w:val="24"/>
          <w:szCs w:val="24"/>
          <w:lang w:val="ru-RU"/>
        </w:rPr>
        <w:t>9.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2"/>
        <w:tabs>
          <w:tab w:val="left" w:pos="2835"/>
        </w:tabs>
        <w:jc w:val="both"/>
        <w:rPr>
          <w:color w:val="000000" w:themeColor="text1"/>
          <w:sz w:val="24"/>
          <w:szCs w:val="24"/>
        </w:rPr>
      </w:pPr>
      <w:bookmarkStart w:id="121" w:name="_Toc290561466"/>
      <w:bookmarkStart w:id="122" w:name="_Toc290562106"/>
      <w:bookmarkStart w:id="123" w:name="_Toc290563745"/>
      <w:bookmarkStart w:id="124" w:name="_Toc291661734"/>
      <w:bookmarkStart w:id="125" w:name="_Toc291666456"/>
      <w:bookmarkStart w:id="126" w:name="_Toc291679459"/>
      <w:bookmarkStart w:id="127" w:name="_Toc291680713"/>
      <w:bookmarkStart w:id="128" w:name="_Toc292180260"/>
      <w:bookmarkStart w:id="129" w:name="_Toc292180676"/>
      <w:bookmarkStart w:id="130" w:name="_Toc292181406"/>
      <w:bookmarkStart w:id="131" w:name="_Toc292182048"/>
      <w:bookmarkStart w:id="132" w:name="_Toc294258551"/>
      <w:bookmarkStart w:id="133" w:name="_Toc294281781"/>
      <w:bookmarkStart w:id="134" w:name="_Toc295314578"/>
      <w:bookmarkStart w:id="135" w:name="_Toc302039406"/>
      <w:bookmarkStart w:id="136" w:name="_Toc302054291"/>
      <w:bookmarkStart w:id="137" w:name="_Toc311553796"/>
      <w:r w:rsidRPr="00F57701">
        <w:rPr>
          <w:color w:val="000000" w:themeColor="text1"/>
          <w:sz w:val="24"/>
          <w:szCs w:val="24"/>
        </w:rPr>
        <w:t>3. ПОЛОЖЕНИЕ О ПОДГОТОВКЕ ДОКУМЕНТАЦИИ</w:t>
      </w:r>
      <w:bookmarkStart w:id="138" w:name="_Toc268487897"/>
      <w:bookmarkEnd w:id="119"/>
      <w:bookmarkEnd w:id="120"/>
      <w:r w:rsidRPr="00F57701">
        <w:rPr>
          <w:color w:val="000000" w:themeColor="text1"/>
          <w:sz w:val="24"/>
          <w:szCs w:val="24"/>
        </w:rPr>
        <w:t xml:space="preserve"> ПО ПЛАНИРОВКЕ ТЕРРИТОРИИ</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6C1387" w:rsidRPr="006C1387" w:rsidRDefault="006C1387" w:rsidP="006C1387">
      <w:pPr>
        <w:pStyle w:val="b0"/>
        <w:tabs>
          <w:tab w:val="left" w:pos="2835"/>
        </w:tabs>
        <w:rPr>
          <w:rFonts w:ascii="Arial" w:hAnsi="Arial" w:cs="Arial"/>
          <w:color w:val="000000" w:themeColor="text1"/>
          <w:sz w:val="24"/>
          <w:szCs w:val="24"/>
          <w:lang w:val="ru-RU"/>
        </w:rPr>
      </w:pPr>
    </w:p>
    <w:p w:rsidR="006C1387" w:rsidRPr="00F57701" w:rsidRDefault="006C1387" w:rsidP="006C1387">
      <w:pPr>
        <w:pStyle w:val="3"/>
        <w:tabs>
          <w:tab w:val="left" w:pos="2835"/>
        </w:tabs>
        <w:rPr>
          <w:b w:val="0"/>
          <w:color w:val="000000" w:themeColor="text1"/>
          <w:sz w:val="24"/>
          <w:szCs w:val="24"/>
        </w:rPr>
      </w:pPr>
      <w:bookmarkStart w:id="139" w:name="_Toc311553797"/>
      <w:bookmarkStart w:id="140" w:name="_Toc290562107"/>
      <w:bookmarkStart w:id="141" w:name="_Toc290561467"/>
      <w:bookmarkStart w:id="142" w:name="_Toc268487898"/>
      <w:r w:rsidRPr="00F57701">
        <w:rPr>
          <w:b w:val="0"/>
          <w:color w:val="000000" w:themeColor="text1"/>
          <w:sz w:val="24"/>
          <w:szCs w:val="24"/>
        </w:rPr>
        <w:t>Статья 13. Общие положения о подготовке документации по планировке территории</w:t>
      </w:r>
      <w:bookmarkEnd w:id="139"/>
      <w:bookmarkEnd w:id="140"/>
      <w:bookmarkEnd w:id="141"/>
      <w:bookmarkEnd w:id="142"/>
      <w:r w:rsidRPr="00F57701">
        <w:rPr>
          <w:b w:val="0"/>
          <w:color w:val="000000" w:themeColor="text1"/>
          <w:sz w:val="24"/>
          <w:szCs w:val="24"/>
        </w:rPr>
        <w:t xml:space="preserve">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Копенкинского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Россошанского муниципального района, генерального плана Копенкинского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Копенкинского сельского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Копенкинского сельского поселения, до их утверждения подлежат обязательному рассмотрению на публичных слушаниях.</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6. Документации по планировке территории утверждается правовым актом администрации поселения.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8. На основании документации по планировке территории, утвержденной правовым актом администрации поселения, Совет народных депутатов Копенкинского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2"/>
        <w:tabs>
          <w:tab w:val="left" w:pos="2835"/>
        </w:tabs>
        <w:jc w:val="both"/>
        <w:rPr>
          <w:color w:val="000000" w:themeColor="text1"/>
          <w:sz w:val="24"/>
          <w:szCs w:val="24"/>
        </w:rPr>
      </w:pPr>
      <w:bookmarkStart w:id="143" w:name="_Toc311553798"/>
      <w:bookmarkStart w:id="144" w:name="_Toc302054293"/>
      <w:bookmarkStart w:id="145" w:name="_Toc302039408"/>
      <w:bookmarkStart w:id="146" w:name="_Toc295314580"/>
      <w:bookmarkStart w:id="147" w:name="_Toc294281783"/>
      <w:bookmarkStart w:id="148" w:name="_Toc294258553"/>
      <w:bookmarkStart w:id="149" w:name="_Toc292182050"/>
      <w:bookmarkStart w:id="150" w:name="_Toc292181408"/>
      <w:bookmarkStart w:id="151" w:name="_Toc292180678"/>
      <w:bookmarkStart w:id="152" w:name="_Toc292180262"/>
      <w:bookmarkStart w:id="153" w:name="_Toc291680715"/>
      <w:bookmarkStart w:id="154" w:name="_Toc291679461"/>
      <w:bookmarkStart w:id="155" w:name="_Toc291666458"/>
      <w:bookmarkStart w:id="156" w:name="_Toc291661736"/>
      <w:bookmarkStart w:id="157" w:name="_Toc290563747"/>
      <w:bookmarkStart w:id="158" w:name="_Toc290562108"/>
      <w:bookmarkStart w:id="159" w:name="_Toc290561468"/>
      <w:bookmarkStart w:id="160" w:name="_Toc268487899"/>
      <w:bookmarkStart w:id="161" w:name="_Toc268484953"/>
      <w:r w:rsidRPr="00F57701">
        <w:rPr>
          <w:color w:val="000000" w:themeColor="text1"/>
          <w:sz w:val="24"/>
          <w:szCs w:val="24"/>
        </w:rPr>
        <w:t>4. ПОЛОЖЕНИЕ О ПРОВЕДЕНИИ ПУБЛИЧНЫХ СЛУШАНИЙ ПО ВОПРОСАМ ЗЕМЛЕПОЛЬЗОВАНИЯ И ЗАСТРОЙКИ</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6C1387" w:rsidRPr="006C1387" w:rsidRDefault="006C1387" w:rsidP="006C1387">
      <w:pPr>
        <w:pStyle w:val="b0"/>
        <w:tabs>
          <w:tab w:val="left" w:pos="2835"/>
        </w:tabs>
        <w:rPr>
          <w:rFonts w:ascii="Arial" w:hAnsi="Arial" w:cs="Arial"/>
          <w:b/>
          <w:color w:val="000000" w:themeColor="text1"/>
          <w:sz w:val="24"/>
          <w:szCs w:val="24"/>
          <w:lang w:val="ru-RU"/>
        </w:rPr>
      </w:pPr>
    </w:p>
    <w:p w:rsidR="006C1387" w:rsidRPr="00F57701" w:rsidRDefault="006C1387" w:rsidP="006C1387">
      <w:pPr>
        <w:pStyle w:val="3"/>
        <w:tabs>
          <w:tab w:val="left" w:pos="2835"/>
        </w:tabs>
        <w:rPr>
          <w:b w:val="0"/>
          <w:color w:val="000000" w:themeColor="text1"/>
          <w:sz w:val="24"/>
          <w:szCs w:val="24"/>
        </w:rPr>
      </w:pPr>
      <w:bookmarkStart w:id="162" w:name="_Toc311553799"/>
      <w:bookmarkStart w:id="163" w:name="_Toc290562109"/>
      <w:bookmarkStart w:id="164" w:name="_Toc290561469"/>
      <w:bookmarkStart w:id="165" w:name="_Toc268487900"/>
      <w:bookmarkStart w:id="166" w:name="_Toc268484954"/>
      <w:r w:rsidRPr="00F57701">
        <w:rPr>
          <w:b w:val="0"/>
          <w:color w:val="000000" w:themeColor="text1"/>
          <w:sz w:val="24"/>
          <w:szCs w:val="24"/>
        </w:rPr>
        <w:t>Статья 14. Общие положения о порядке проведения публичных слушаний по вопросам землепользования и застройки</w:t>
      </w:r>
      <w:bookmarkEnd w:id="162"/>
      <w:bookmarkEnd w:id="163"/>
      <w:bookmarkEnd w:id="164"/>
      <w:bookmarkEnd w:id="165"/>
      <w:bookmarkEnd w:id="166"/>
      <w:r w:rsidRPr="00F57701">
        <w:rPr>
          <w:b w:val="0"/>
          <w:color w:val="000000" w:themeColor="text1"/>
          <w:sz w:val="24"/>
          <w:szCs w:val="24"/>
        </w:rPr>
        <w:t xml:space="preserve">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Публичные слушания проводятся: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по проекту Генерального плана Копенкинского сельского поселения  и проектам решений о внесении в него изменений и дополнений;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по проекту Правил землепользования и застройки Копенкинского сельского поселения и проектам решений о внесении в него изменений и дополнений;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по проектам планировки территории и проектам межевания территорий;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по предоставлению разрешения на условно разрешенный вид использования земельного участка или объекта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в иных случаях, предусмотренных действующим законодательством.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Копенкинского сельского поселения.</w:t>
      </w:r>
      <w:bookmarkStart w:id="167" w:name="_Toc290561470"/>
      <w:bookmarkStart w:id="168" w:name="_Toc268487901"/>
      <w:bookmarkStart w:id="169" w:name="_Toc268484955"/>
    </w:p>
    <w:p w:rsidR="006C1387" w:rsidRPr="00F57701" w:rsidRDefault="006C1387" w:rsidP="006C1387">
      <w:pPr>
        <w:pStyle w:val="2"/>
        <w:tabs>
          <w:tab w:val="left" w:pos="2835"/>
        </w:tabs>
        <w:jc w:val="both"/>
        <w:rPr>
          <w:color w:val="000000" w:themeColor="text1"/>
          <w:sz w:val="24"/>
          <w:szCs w:val="24"/>
        </w:rPr>
      </w:pPr>
      <w:bookmarkStart w:id="170" w:name="_Toc290562110"/>
      <w:bookmarkStart w:id="171" w:name="_Toc290563749"/>
      <w:bookmarkStart w:id="172" w:name="_Toc291661738"/>
      <w:bookmarkStart w:id="173" w:name="_Toc291666460"/>
      <w:bookmarkStart w:id="174" w:name="_Toc291679463"/>
      <w:bookmarkStart w:id="175" w:name="_Toc291680717"/>
      <w:bookmarkStart w:id="176" w:name="_Toc292180264"/>
      <w:bookmarkStart w:id="177" w:name="_Toc292180680"/>
      <w:bookmarkStart w:id="178" w:name="_Toc292181410"/>
      <w:bookmarkStart w:id="179" w:name="_Toc292182052"/>
      <w:bookmarkStart w:id="180" w:name="_Toc294258555"/>
      <w:bookmarkStart w:id="181" w:name="_Toc294281785"/>
      <w:bookmarkStart w:id="182" w:name="_Toc295314582"/>
      <w:bookmarkStart w:id="183" w:name="_Toc302039410"/>
      <w:bookmarkStart w:id="184" w:name="_Toc302054295"/>
      <w:bookmarkStart w:id="185" w:name="_Toc311553800"/>
    </w:p>
    <w:p w:rsidR="006C1387" w:rsidRPr="00F57701" w:rsidRDefault="006C1387" w:rsidP="006C1387">
      <w:pPr>
        <w:pStyle w:val="2"/>
        <w:tabs>
          <w:tab w:val="left" w:pos="2835"/>
        </w:tabs>
        <w:jc w:val="both"/>
        <w:rPr>
          <w:color w:val="000000" w:themeColor="text1"/>
          <w:sz w:val="24"/>
          <w:szCs w:val="24"/>
        </w:rPr>
      </w:pPr>
      <w:r w:rsidRPr="00F57701">
        <w:rPr>
          <w:color w:val="000000" w:themeColor="text1"/>
          <w:sz w:val="24"/>
          <w:szCs w:val="24"/>
        </w:rPr>
        <w:t>5. ПОЛОЖЕНИЕ О ВНЕСЕНИИ ИЗМЕНЕНИЙ</w:t>
      </w:r>
      <w:bookmarkStart w:id="186" w:name="_Toc290561471"/>
      <w:bookmarkStart w:id="187" w:name="_Toc268487902"/>
      <w:bookmarkEnd w:id="167"/>
      <w:bookmarkEnd w:id="168"/>
      <w:bookmarkEnd w:id="169"/>
      <w:r w:rsidRPr="00F57701">
        <w:rPr>
          <w:color w:val="000000" w:themeColor="text1"/>
          <w:sz w:val="24"/>
          <w:szCs w:val="24"/>
        </w:rPr>
        <w:t xml:space="preserve"> В ПРАВИЛА ЗЕМЛЕПОЛЬЗОВАНИЯ И ЗАСТРОЙКИ</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6C1387" w:rsidRPr="00F57701" w:rsidRDefault="006C1387" w:rsidP="006C1387">
      <w:pPr>
        <w:pStyle w:val="2"/>
        <w:tabs>
          <w:tab w:val="left" w:pos="2835"/>
        </w:tabs>
        <w:jc w:val="both"/>
        <w:rPr>
          <w:color w:val="000000" w:themeColor="text1"/>
          <w:sz w:val="24"/>
          <w:szCs w:val="24"/>
        </w:rPr>
      </w:pPr>
    </w:p>
    <w:p w:rsidR="006C1387" w:rsidRPr="00F57701" w:rsidRDefault="006C1387" w:rsidP="006C1387">
      <w:pPr>
        <w:pStyle w:val="3"/>
        <w:tabs>
          <w:tab w:val="left" w:pos="2835"/>
        </w:tabs>
        <w:rPr>
          <w:b w:val="0"/>
          <w:color w:val="000000" w:themeColor="text1"/>
          <w:sz w:val="24"/>
          <w:szCs w:val="24"/>
        </w:rPr>
      </w:pPr>
      <w:bookmarkStart w:id="188" w:name="_Toc268487903"/>
      <w:bookmarkStart w:id="189" w:name="_Toc311553801"/>
      <w:bookmarkStart w:id="190" w:name="_Toc290562111"/>
      <w:bookmarkStart w:id="191" w:name="_Toc290561472"/>
      <w:r w:rsidRPr="00F57701">
        <w:rPr>
          <w:b w:val="0"/>
          <w:color w:val="000000" w:themeColor="text1"/>
          <w:sz w:val="24"/>
          <w:szCs w:val="24"/>
        </w:rPr>
        <w:t xml:space="preserve">Статья 15. Порядок внесения изменений в Правила </w:t>
      </w:r>
      <w:bookmarkEnd w:id="188"/>
      <w:r w:rsidRPr="00F57701">
        <w:rPr>
          <w:b w:val="0"/>
          <w:color w:val="000000" w:themeColor="text1"/>
          <w:sz w:val="24"/>
          <w:szCs w:val="24"/>
        </w:rPr>
        <w:t>землепользования и застройки Копенкинского сельского поселения</w:t>
      </w:r>
      <w:bookmarkEnd w:id="189"/>
      <w:bookmarkEnd w:id="190"/>
      <w:bookmarkEnd w:id="191"/>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Копенкинского сельского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Основаниями для рассмотрения вопроса о внесении изменений в Правила являются: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несоответствие Правил Генеральному плану Копенкинского сельского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поступление предложений об изменении границ территориальных зон, изменении градостроительных регламентов.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Предложения о внесении изменений в Правила направляются в Комиссию:</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органами местного самоуправления Россошанского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К предложениям о внесении изменений в Правила прикладываются документы, подтверждающие необходимость внесения изменений в Правила.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Копенкинского сельского поселения и настоящими Правилами.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w:t>
      </w:r>
      <w:r w:rsidRPr="00F57701">
        <w:rPr>
          <w:rFonts w:cs="Arial"/>
          <w:color w:val="000000" w:themeColor="text1"/>
          <w:sz w:val="24"/>
        </w:rPr>
        <w:lastRenderedPageBreak/>
        <w:t>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Копенкинского сельского поселения решения о проведении публичных слушаний по предложениям о внесении изменений в Правила.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9.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2"/>
        <w:tabs>
          <w:tab w:val="left" w:pos="2835"/>
        </w:tabs>
        <w:jc w:val="both"/>
        <w:rPr>
          <w:color w:val="000000" w:themeColor="text1"/>
          <w:sz w:val="24"/>
          <w:szCs w:val="24"/>
        </w:rPr>
      </w:pPr>
      <w:bookmarkStart w:id="192" w:name="_Toc311553802"/>
      <w:bookmarkStart w:id="193" w:name="_Toc302054297"/>
      <w:bookmarkStart w:id="194" w:name="_Toc302039412"/>
      <w:bookmarkStart w:id="195" w:name="_Toc295314584"/>
      <w:bookmarkStart w:id="196" w:name="_Toc294281787"/>
      <w:bookmarkStart w:id="197" w:name="_Toc294258557"/>
      <w:bookmarkStart w:id="198" w:name="_Toc292182054"/>
      <w:bookmarkStart w:id="199" w:name="_Toc292181412"/>
      <w:bookmarkStart w:id="200" w:name="_Toc292180682"/>
      <w:bookmarkStart w:id="201" w:name="_Toc292180266"/>
      <w:bookmarkStart w:id="202" w:name="_Toc291680719"/>
      <w:bookmarkStart w:id="203" w:name="_Toc291679465"/>
      <w:bookmarkStart w:id="204" w:name="_Toc291666462"/>
      <w:bookmarkStart w:id="205" w:name="_Toc291661740"/>
      <w:bookmarkStart w:id="206" w:name="_Toc290563751"/>
      <w:bookmarkStart w:id="207" w:name="_Toc290562112"/>
      <w:bookmarkStart w:id="208" w:name="_Toc290561473"/>
      <w:bookmarkStart w:id="209" w:name="_Toc268487904"/>
      <w:bookmarkStart w:id="210" w:name="_Toc268484956"/>
      <w:r w:rsidRPr="00F57701">
        <w:rPr>
          <w:color w:val="000000" w:themeColor="text1"/>
          <w:sz w:val="24"/>
          <w:szCs w:val="24"/>
        </w:rPr>
        <w:t>6. ПОЛОЖЕНИЕ О РЕГУЛИРОВАНИИ ИНЫХ ВОПРОСОВ ЗЕМЛЕПОЛЬЗОВАНИЯ И ЗАСТРОЙКИ</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6C1387" w:rsidRPr="00F57701" w:rsidRDefault="006C1387" w:rsidP="006C1387">
      <w:pPr>
        <w:pStyle w:val="2"/>
        <w:tabs>
          <w:tab w:val="left" w:pos="2835"/>
        </w:tabs>
        <w:jc w:val="both"/>
        <w:rPr>
          <w:color w:val="000000" w:themeColor="text1"/>
          <w:sz w:val="24"/>
          <w:szCs w:val="24"/>
        </w:rPr>
      </w:pPr>
    </w:p>
    <w:p w:rsidR="006C1387" w:rsidRPr="00F57701" w:rsidRDefault="006C1387" w:rsidP="006C1387">
      <w:pPr>
        <w:pStyle w:val="3"/>
        <w:tabs>
          <w:tab w:val="left" w:pos="2835"/>
        </w:tabs>
        <w:rPr>
          <w:color w:val="000000" w:themeColor="text1"/>
          <w:sz w:val="24"/>
          <w:szCs w:val="24"/>
        </w:rPr>
      </w:pPr>
      <w:bookmarkStart w:id="211" w:name="_Toc311553803"/>
      <w:bookmarkStart w:id="212" w:name="_Toc290562113"/>
      <w:bookmarkStart w:id="213" w:name="_Toc290561474"/>
      <w:bookmarkStart w:id="214" w:name="_Toc268487905"/>
      <w:r w:rsidRPr="00F57701">
        <w:rPr>
          <w:color w:val="000000" w:themeColor="text1"/>
          <w:sz w:val="24"/>
          <w:szCs w:val="24"/>
        </w:rPr>
        <w:t>Статья 16. Общие принципы регулирования иных вопросов землепользования и застройки на территории Копенкинского сельского поселения</w:t>
      </w:r>
      <w:bookmarkEnd w:id="211"/>
      <w:bookmarkEnd w:id="212"/>
      <w:bookmarkEnd w:id="213"/>
      <w:bookmarkEnd w:id="214"/>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Иные вопросы землепользования и застройки на территории Копенкинского сельского поселения регулируются законодательством Российской Федерации, Воронежской области, правовыми актами Россошанского муниципального района, Копенкинского сельского поселения.</w:t>
      </w:r>
    </w:p>
    <w:p w:rsidR="006C1387" w:rsidRPr="00F57701" w:rsidRDefault="006C1387" w:rsidP="006C1387">
      <w:pPr>
        <w:pStyle w:val="ConsPlusNormal"/>
        <w:widowControl/>
        <w:tabs>
          <w:tab w:val="left" w:pos="2835"/>
        </w:tabs>
        <w:ind w:firstLine="567"/>
        <w:jc w:val="both"/>
        <w:rPr>
          <w:b/>
          <w:bCs/>
          <w:color w:val="000000" w:themeColor="text1"/>
          <w:sz w:val="24"/>
          <w:szCs w:val="24"/>
          <w:lang w:val="ru-RU"/>
        </w:rPr>
      </w:pPr>
    </w:p>
    <w:p w:rsidR="006C1387" w:rsidRPr="00F57701" w:rsidRDefault="006C1387" w:rsidP="006C1387">
      <w:pPr>
        <w:pStyle w:val="1"/>
        <w:tabs>
          <w:tab w:val="left" w:pos="2835"/>
        </w:tabs>
        <w:jc w:val="both"/>
        <w:rPr>
          <w:bCs w:val="0"/>
          <w:color w:val="000000" w:themeColor="text1"/>
          <w:sz w:val="24"/>
          <w:szCs w:val="24"/>
        </w:rPr>
      </w:pPr>
      <w:r w:rsidRPr="00F57701">
        <w:rPr>
          <w:b w:val="0"/>
          <w:bCs w:val="0"/>
          <w:color w:val="000000" w:themeColor="text1"/>
          <w:sz w:val="24"/>
          <w:szCs w:val="24"/>
        </w:rPr>
        <w:br w:type="page"/>
      </w:r>
      <w:bookmarkStart w:id="215" w:name="_Toc290563753"/>
      <w:bookmarkStart w:id="216" w:name="_Toc290562114"/>
      <w:bookmarkStart w:id="217" w:name="_Toc290561475"/>
      <w:bookmarkStart w:id="218" w:name="_Toc268487906"/>
      <w:bookmarkStart w:id="219" w:name="_Toc311553804"/>
      <w:bookmarkStart w:id="220" w:name="_Toc302054299"/>
      <w:bookmarkStart w:id="221" w:name="_Toc302039414"/>
      <w:bookmarkStart w:id="222" w:name="_Toc295314586"/>
      <w:bookmarkStart w:id="223" w:name="_Toc294281789"/>
      <w:bookmarkStart w:id="224" w:name="_Toc294258559"/>
      <w:bookmarkStart w:id="225" w:name="_Toc292182056"/>
      <w:bookmarkStart w:id="226" w:name="_Toc292181414"/>
      <w:bookmarkStart w:id="227" w:name="_Toc292180684"/>
      <w:bookmarkStart w:id="228" w:name="_Toc292180268"/>
      <w:bookmarkStart w:id="229" w:name="_Toc291680721"/>
      <w:bookmarkStart w:id="230" w:name="_Toc291679467"/>
      <w:bookmarkStart w:id="231" w:name="_Toc291666464"/>
      <w:bookmarkStart w:id="232" w:name="_Toc291661742"/>
      <w:r w:rsidRPr="00F57701">
        <w:rPr>
          <w:color w:val="000000" w:themeColor="text1"/>
          <w:sz w:val="24"/>
          <w:szCs w:val="24"/>
        </w:rPr>
        <w:lastRenderedPageBreak/>
        <w:t>РАЗДЕЛ 2. КАРТЫ ГРАДОСТРОИТЕЛЬНОГО ЗОНИРОВАНИЯ</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F57701">
        <w:rPr>
          <w:color w:val="000000" w:themeColor="text1"/>
          <w:sz w:val="24"/>
          <w:szCs w:val="24"/>
        </w:rPr>
        <w:t xml:space="preserve"> </w:t>
      </w:r>
    </w:p>
    <w:p w:rsidR="006C1387" w:rsidRPr="00F57701" w:rsidRDefault="006C1387" w:rsidP="006C1387">
      <w:pPr>
        <w:pStyle w:val="3"/>
        <w:tabs>
          <w:tab w:val="left" w:pos="2835"/>
        </w:tabs>
        <w:rPr>
          <w:color w:val="000000" w:themeColor="text1"/>
          <w:sz w:val="24"/>
          <w:szCs w:val="24"/>
        </w:rPr>
      </w:pPr>
      <w:bookmarkStart w:id="233" w:name="_Toc311553805"/>
      <w:bookmarkStart w:id="234" w:name="_Toc290562115"/>
      <w:bookmarkStart w:id="235" w:name="_Toc290561476"/>
      <w:bookmarkStart w:id="236" w:name="_Toc268487907"/>
      <w:bookmarkStart w:id="237" w:name="_Toc268484957"/>
      <w:r w:rsidRPr="00F57701">
        <w:rPr>
          <w:color w:val="000000" w:themeColor="text1"/>
          <w:sz w:val="24"/>
          <w:szCs w:val="24"/>
        </w:rPr>
        <w:t>Статья 17. Состав и содержание карт градостроительного зонирования</w:t>
      </w:r>
      <w:bookmarkEnd w:id="233"/>
      <w:bookmarkEnd w:id="234"/>
      <w:bookmarkEnd w:id="235"/>
      <w:bookmarkEnd w:id="236"/>
      <w:bookmarkEnd w:id="237"/>
    </w:p>
    <w:p w:rsidR="006C1387" w:rsidRPr="00F57701" w:rsidRDefault="006C1387" w:rsidP="006C1387">
      <w:pPr>
        <w:pStyle w:val="3"/>
        <w:tabs>
          <w:tab w:val="left" w:pos="2835"/>
        </w:tabs>
        <w:rPr>
          <w:color w:val="000000" w:themeColor="text1"/>
          <w:sz w:val="24"/>
          <w:szCs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Карта границ территориальных зон и зон с особыми условиями использования территории состоит из карты (схемы) градостроительного зонирования территории Копенкинского сельского поселения Россошанского муниципального района Воронежской области, совмещенной со схемой зон с особыми условиями  использования территории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фрагмент 1: Карта (схема) градостроительного зонирования территории населенного пункта – поселок Копенкина Копенкинское сельского поселения Россошанского муниципального района Воронежской области, совмещенная со схемой зон с особыми условиями  использования территории.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фрагмент 2: Карта (схема) градостроительного зонирования территории населенного пункта – поселок Ворошиловский Копенкинское сельского поселения Россошанского муниципального района Воронежской области, совмещенная со схемой зон с особыми условиями  использования территории.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фрагмент 3: Карта (схема) градостроительного зонирования территории населенного пункта – хутор Перещепное Копенкинское сельского поселения Россошанского муниципального района Воронежской области, совмещенная со схемой зон с особыми условиями  использования территории.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4) фрагмент 4: Карта (схема) градостроительного зонирования территории населенного пункта – поселок Райновское Копенкинское сельского поселения Россошанского муниципального района Воронежской области, совмещенная со схемой зон с особыми условиями  использования территории.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Номера участков градостроительного зонирования состоят из следующих элементов: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смешанного буквенно-цифрового кода территориальной зоны, в соответствии с частью 1 настоящей статьи;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цифрового обозначения населенного пункта поселения, отделенного от кода территориальной зоны косой чертой;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6C1387" w:rsidRPr="00FD7976" w:rsidRDefault="006C1387" w:rsidP="006C1387">
      <w:pPr>
        <w:tabs>
          <w:tab w:val="left" w:pos="2835"/>
        </w:tabs>
        <w:rPr>
          <w:rFonts w:cs="Arial"/>
          <w:color w:val="000000" w:themeColor="text1"/>
          <w:sz w:val="24"/>
        </w:rPr>
      </w:pPr>
      <w:r w:rsidRPr="00FD7976">
        <w:rPr>
          <w:rFonts w:cs="Arial"/>
          <w:color w:val="000000" w:themeColor="text1"/>
          <w:sz w:val="24"/>
        </w:rPr>
        <w:t>(Например: Ж1/1/1: зона индивидуальной жилой застройки в поселке Копенкина , участок № 1)</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5. Номер каждого участка градостроительного зонирования является уникальным.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 </w:t>
      </w:r>
    </w:p>
    <w:p w:rsidR="006C1387" w:rsidRPr="00F57701" w:rsidRDefault="006C1387" w:rsidP="006C1387">
      <w:pPr>
        <w:pStyle w:val="ConsPlusNormal"/>
        <w:widowControl/>
        <w:tabs>
          <w:tab w:val="left" w:pos="2835"/>
        </w:tabs>
        <w:ind w:firstLine="567"/>
        <w:jc w:val="both"/>
        <w:outlineLvl w:val="2"/>
        <w:rPr>
          <w:b/>
          <w:bCs/>
          <w:color w:val="000000" w:themeColor="text1"/>
          <w:sz w:val="24"/>
          <w:szCs w:val="24"/>
          <w:lang w:val="ru-RU"/>
        </w:rPr>
      </w:pPr>
    </w:p>
    <w:p w:rsidR="006C1387" w:rsidRPr="00F57701" w:rsidRDefault="006C1387" w:rsidP="006C1387">
      <w:pPr>
        <w:pStyle w:val="1"/>
        <w:tabs>
          <w:tab w:val="left" w:pos="2835"/>
        </w:tabs>
        <w:jc w:val="both"/>
        <w:rPr>
          <w:color w:val="000000" w:themeColor="text1"/>
          <w:sz w:val="24"/>
          <w:szCs w:val="24"/>
        </w:rPr>
      </w:pPr>
      <w:r w:rsidRPr="00F57701">
        <w:rPr>
          <w:b w:val="0"/>
          <w:bCs w:val="0"/>
          <w:color w:val="000000" w:themeColor="text1"/>
          <w:sz w:val="24"/>
          <w:szCs w:val="24"/>
        </w:rPr>
        <w:br w:type="page"/>
      </w:r>
      <w:bookmarkStart w:id="238" w:name="_Toc290563755"/>
      <w:bookmarkStart w:id="239" w:name="_Toc290562116"/>
      <w:bookmarkStart w:id="240" w:name="_Toc290561477"/>
      <w:bookmarkStart w:id="241" w:name="_Toc268487908"/>
      <w:bookmarkStart w:id="242" w:name="_Toc268484959"/>
      <w:bookmarkStart w:id="243" w:name="_Toc311553806"/>
      <w:bookmarkStart w:id="244" w:name="_Toc302039416"/>
      <w:bookmarkStart w:id="245" w:name="_Toc295314588"/>
      <w:bookmarkStart w:id="246" w:name="_Toc294281791"/>
      <w:bookmarkStart w:id="247" w:name="_Toc294258561"/>
      <w:bookmarkStart w:id="248" w:name="_Toc292182058"/>
      <w:bookmarkStart w:id="249" w:name="_Toc292181416"/>
      <w:bookmarkStart w:id="250" w:name="_Toc292180686"/>
      <w:bookmarkStart w:id="251" w:name="_Toc292180270"/>
      <w:bookmarkStart w:id="252" w:name="_Toc291680723"/>
      <w:bookmarkStart w:id="253" w:name="_Toc291679469"/>
      <w:bookmarkStart w:id="254" w:name="_Toc291666466"/>
      <w:bookmarkStart w:id="255" w:name="_Toc291661744"/>
      <w:r w:rsidRPr="00F57701">
        <w:rPr>
          <w:color w:val="000000" w:themeColor="text1"/>
          <w:sz w:val="24"/>
          <w:szCs w:val="24"/>
        </w:rPr>
        <w:lastRenderedPageBreak/>
        <w:t>РАЗДЕЛ 3. ГРАДОСТРОИТЕЛЬНЫЕ РЕГЛАМЕНТЫ</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F57701">
        <w:rPr>
          <w:color w:val="000000" w:themeColor="text1"/>
          <w:sz w:val="24"/>
          <w:szCs w:val="24"/>
        </w:rPr>
        <w:t xml:space="preserve"> </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3"/>
        <w:tabs>
          <w:tab w:val="left" w:pos="2835"/>
        </w:tabs>
        <w:rPr>
          <w:b w:val="0"/>
          <w:color w:val="000000" w:themeColor="text1"/>
          <w:sz w:val="24"/>
          <w:szCs w:val="24"/>
        </w:rPr>
      </w:pPr>
      <w:bookmarkStart w:id="256" w:name="_Toc290561478"/>
      <w:bookmarkStart w:id="257" w:name="_Toc268487909"/>
      <w:bookmarkStart w:id="258" w:name="_Toc290562117"/>
      <w:bookmarkStart w:id="259" w:name="_Toc294081762"/>
      <w:bookmarkStart w:id="260" w:name="_Toc311553807"/>
      <w:r w:rsidRPr="00F57701">
        <w:rPr>
          <w:b w:val="0"/>
          <w:color w:val="000000" w:themeColor="text1"/>
          <w:sz w:val="24"/>
          <w:szCs w:val="24"/>
        </w:rPr>
        <w:t>Статья 18. Общие положения о градостроительных регламентах</w:t>
      </w:r>
      <w:bookmarkStart w:id="261" w:name="_Toc290561479"/>
      <w:bookmarkEnd w:id="256"/>
      <w:bookmarkEnd w:id="257"/>
      <w:r w:rsidRPr="00F57701">
        <w:rPr>
          <w:b w:val="0"/>
          <w:color w:val="000000" w:themeColor="text1"/>
          <w:sz w:val="24"/>
          <w:szCs w:val="24"/>
        </w:rPr>
        <w:t xml:space="preserve"> территориальных зон</w:t>
      </w:r>
      <w:bookmarkEnd w:id="258"/>
      <w:bookmarkEnd w:id="259"/>
      <w:bookmarkEnd w:id="260"/>
      <w:bookmarkEnd w:id="261"/>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1. Решения по землепользованию и застройке принимаются в соответствии с генеральным планом развития </w:t>
      </w:r>
      <w:r w:rsidRPr="00F57701">
        <w:rPr>
          <w:rFonts w:cs="Arial"/>
          <w:bCs/>
          <w:color w:val="000000" w:themeColor="text1"/>
          <w:sz w:val="24"/>
        </w:rPr>
        <w:t>Копенкинского</w:t>
      </w:r>
      <w:r w:rsidRPr="00F57701">
        <w:rPr>
          <w:rFonts w:cs="Arial"/>
          <w:color w:val="000000" w:themeColor="text1"/>
          <w:sz w:val="24"/>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Действие градостроительных регламентов не распространяется на земельные участки:</w:t>
      </w:r>
    </w:p>
    <w:p w:rsidR="006C1387" w:rsidRPr="00F57701" w:rsidRDefault="006C1387" w:rsidP="006C1387">
      <w:pPr>
        <w:tabs>
          <w:tab w:val="left" w:pos="2835"/>
        </w:tabs>
        <w:rPr>
          <w:rFonts w:cs="Arial"/>
          <w:color w:val="000000" w:themeColor="text1"/>
          <w:sz w:val="24"/>
        </w:rPr>
      </w:pPr>
      <w:bookmarkStart w:id="262" w:name="_Toc278962006"/>
      <w:r w:rsidRPr="00F57701">
        <w:rPr>
          <w:rFonts w:cs="Arial"/>
          <w:color w:val="000000" w:themeColor="text1"/>
          <w:sz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262"/>
    </w:p>
    <w:p w:rsidR="006C1387" w:rsidRPr="00F57701" w:rsidRDefault="006C1387" w:rsidP="006C1387">
      <w:pPr>
        <w:tabs>
          <w:tab w:val="left" w:pos="2835"/>
        </w:tabs>
        <w:rPr>
          <w:rFonts w:cs="Arial"/>
          <w:color w:val="000000" w:themeColor="text1"/>
          <w:sz w:val="24"/>
        </w:rPr>
      </w:pPr>
      <w:bookmarkStart w:id="263" w:name="_Toc278962007"/>
      <w:r w:rsidRPr="00F57701">
        <w:rPr>
          <w:rFonts w:cs="Arial"/>
          <w:color w:val="000000" w:themeColor="text1"/>
          <w:sz w:val="24"/>
        </w:rPr>
        <w:t>2) в границах территорий общего пользования;</w:t>
      </w:r>
      <w:bookmarkEnd w:id="263"/>
    </w:p>
    <w:p w:rsidR="006C1387" w:rsidRPr="00F57701" w:rsidRDefault="006C1387" w:rsidP="006C1387">
      <w:pPr>
        <w:tabs>
          <w:tab w:val="left" w:pos="2835"/>
        </w:tabs>
        <w:rPr>
          <w:rFonts w:cs="Arial"/>
          <w:color w:val="000000" w:themeColor="text1"/>
          <w:sz w:val="24"/>
        </w:rPr>
      </w:pPr>
      <w:bookmarkStart w:id="264" w:name="_Toc278962008"/>
      <w:r w:rsidRPr="00F57701">
        <w:rPr>
          <w:rFonts w:cs="Arial"/>
          <w:color w:val="000000" w:themeColor="text1"/>
          <w:sz w:val="24"/>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264"/>
    </w:p>
    <w:p w:rsidR="006C1387" w:rsidRPr="00F57701" w:rsidRDefault="006C1387" w:rsidP="006C1387">
      <w:pPr>
        <w:tabs>
          <w:tab w:val="left" w:pos="2835"/>
        </w:tabs>
        <w:rPr>
          <w:rFonts w:cs="Arial"/>
          <w:color w:val="000000" w:themeColor="text1"/>
          <w:sz w:val="24"/>
        </w:rPr>
      </w:pPr>
      <w:bookmarkStart w:id="265" w:name="_Toc278962009"/>
      <w:r w:rsidRPr="00F57701">
        <w:rPr>
          <w:rFonts w:cs="Arial"/>
          <w:color w:val="000000" w:themeColor="text1"/>
          <w:sz w:val="24"/>
        </w:rPr>
        <w:t>4) представленные для добычи полезных ископаемых.</w:t>
      </w:r>
      <w:bookmarkEnd w:id="265"/>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6C1387" w:rsidRPr="00F57701" w:rsidRDefault="006C1387" w:rsidP="006C1387">
      <w:pPr>
        <w:pStyle w:val="af2"/>
        <w:widowControl w:val="0"/>
        <w:numPr>
          <w:ilvl w:val="0"/>
          <w:numId w:val="46"/>
        </w:numPr>
        <w:tabs>
          <w:tab w:val="clear" w:pos="360"/>
          <w:tab w:val="left" w:pos="720"/>
        </w:tabs>
        <w:suppressAutoHyphens/>
        <w:ind w:left="709" w:right="0" w:hanging="345"/>
        <w:jc w:val="left"/>
        <w:rPr>
          <w:rFonts w:cs="Arial"/>
          <w:b w:val="0"/>
          <w:strike/>
          <w:color w:val="000000" w:themeColor="text1"/>
          <w:sz w:val="24"/>
        </w:rPr>
      </w:pPr>
      <w:r w:rsidRPr="00F57701">
        <w:rPr>
          <w:rFonts w:cs="Arial"/>
          <w:b w:val="0"/>
          <w:color w:val="000000" w:themeColor="text1"/>
          <w:sz w:val="24"/>
        </w:rPr>
        <w:t>Перечень видов разрешенного использования земельных участков и объектов капитального строительства:</w:t>
      </w:r>
    </w:p>
    <w:p w:rsidR="006C1387" w:rsidRPr="00F57701" w:rsidRDefault="006C1387" w:rsidP="006C1387">
      <w:pPr>
        <w:pStyle w:val="ConsPlusNormal"/>
        <w:widowControl/>
        <w:numPr>
          <w:ilvl w:val="0"/>
          <w:numId w:val="47"/>
        </w:numPr>
        <w:ind w:left="709" w:firstLine="0"/>
        <w:jc w:val="both"/>
        <w:rPr>
          <w:color w:val="000000" w:themeColor="text1"/>
          <w:sz w:val="24"/>
          <w:szCs w:val="24"/>
          <w:lang w:val="ru-RU"/>
        </w:rPr>
      </w:pPr>
      <w:r w:rsidRPr="00F57701">
        <w:rPr>
          <w:color w:val="000000" w:themeColor="text1"/>
          <w:sz w:val="24"/>
          <w:szCs w:val="24"/>
          <w:lang w:val="ru-RU"/>
        </w:rPr>
        <w:t>Основные виды разрешенного использования земельных участков и объектов капитального строительства;</w:t>
      </w:r>
    </w:p>
    <w:p w:rsidR="006C1387" w:rsidRPr="00F57701" w:rsidRDefault="006C1387" w:rsidP="006C1387">
      <w:pPr>
        <w:pStyle w:val="ConsPlusNormal"/>
        <w:widowControl/>
        <w:numPr>
          <w:ilvl w:val="0"/>
          <w:numId w:val="47"/>
        </w:numPr>
        <w:ind w:left="709" w:firstLine="0"/>
        <w:jc w:val="both"/>
        <w:rPr>
          <w:color w:val="000000" w:themeColor="text1"/>
          <w:sz w:val="24"/>
          <w:szCs w:val="24"/>
          <w:lang w:val="ru-RU"/>
        </w:rPr>
      </w:pPr>
      <w:r w:rsidRPr="00F57701">
        <w:rPr>
          <w:color w:val="000000" w:themeColor="text1"/>
          <w:sz w:val="24"/>
          <w:szCs w:val="24"/>
          <w:lang w:val="ru-RU"/>
        </w:rPr>
        <w:t>Вспомогательные виды разрешенного использования (установленные к основным) земельных участков и объектов капитального строительства);</w:t>
      </w:r>
    </w:p>
    <w:p w:rsidR="006C1387" w:rsidRPr="00F57701" w:rsidRDefault="006C1387" w:rsidP="006C1387">
      <w:pPr>
        <w:pStyle w:val="ConsPlusNormal"/>
        <w:widowControl/>
        <w:numPr>
          <w:ilvl w:val="0"/>
          <w:numId w:val="47"/>
        </w:numPr>
        <w:ind w:left="709" w:firstLine="0"/>
        <w:jc w:val="both"/>
        <w:rPr>
          <w:color w:val="000000" w:themeColor="text1"/>
          <w:sz w:val="24"/>
          <w:szCs w:val="24"/>
          <w:lang w:val="ru-RU"/>
        </w:rPr>
      </w:pPr>
      <w:r w:rsidRPr="00F57701">
        <w:rPr>
          <w:color w:val="000000" w:themeColor="text1"/>
          <w:sz w:val="24"/>
          <w:szCs w:val="24"/>
          <w:lang w:val="ru-RU"/>
        </w:rPr>
        <w:t>Условно разрешенные виды использования земельных участков и объектов капитального строительства;</w:t>
      </w:r>
    </w:p>
    <w:p w:rsidR="006C1387" w:rsidRPr="00F57701" w:rsidRDefault="006C1387" w:rsidP="006C1387">
      <w:pPr>
        <w:pStyle w:val="ConsPlusNormal"/>
        <w:widowControl/>
        <w:numPr>
          <w:ilvl w:val="0"/>
          <w:numId w:val="47"/>
        </w:numPr>
        <w:ind w:left="709" w:firstLine="0"/>
        <w:jc w:val="both"/>
        <w:rPr>
          <w:color w:val="000000" w:themeColor="text1"/>
          <w:sz w:val="24"/>
          <w:szCs w:val="24"/>
          <w:lang w:val="ru-RU"/>
        </w:rPr>
      </w:pPr>
      <w:r w:rsidRPr="00F57701">
        <w:rPr>
          <w:color w:val="000000" w:themeColor="text1"/>
          <w:sz w:val="24"/>
          <w:szCs w:val="24"/>
          <w:lang w:val="ru-RU"/>
        </w:rPr>
        <w:t>Вспомогательные виды разрешенного использования для условно разрешенных видов земельных участков и объектов капитального строительства;</w:t>
      </w:r>
    </w:p>
    <w:p w:rsidR="006C1387" w:rsidRPr="00F57701" w:rsidRDefault="006C1387" w:rsidP="006C1387">
      <w:pPr>
        <w:pStyle w:val="af2"/>
        <w:widowControl w:val="0"/>
        <w:numPr>
          <w:ilvl w:val="0"/>
          <w:numId w:val="46"/>
        </w:numPr>
        <w:tabs>
          <w:tab w:val="clear" w:pos="360"/>
          <w:tab w:val="left" w:pos="720"/>
        </w:tabs>
        <w:suppressAutoHyphens/>
        <w:ind w:left="709" w:right="0" w:hanging="345"/>
        <w:jc w:val="left"/>
        <w:rPr>
          <w:rFonts w:cs="Arial"/>
          <w:b w:val="0"/>
          <w:color w:val="000000" w:themeColor="text1"/>
          <w:sz w:val="24"/>
        </w:rPr>
      </w:pPr>
      <w:r w:rsidRPr="00F57701">
        <w:rPr>
          <w:rFonts w:cs="Arial"/>
          <w:b w:val="0"/>
          <w:color w:val="000000" w:themeColor="text1"/>
          <w:sz w:val="24"/>
          <w:lang w:bidi="en-US"/>
        </w:rPr>
        <w:lastRenderedPageBreak/>
        <w:t>Предельные (минимальные и (или) максимальные) размеры и предельные параметры :</w:t>
      </w:r>
    </w:p>
    <w:p w:rsidR="006C1387" w:rsidRPr="00F57701" w:rsidRDefault="006C1387" w:rsidP="006C1387">
      <w:pPr>
        <w:pStyle w:val="ConsPlusNormal"/>
        <w:widowControl/>
        <w:ind w:left="426" w:firstLine="0"/>
        <w:jc w:val="both"/>
        <w:rPr>
          <w:color w:val="000000" w:themeColor="text1"/>
          <w:sz w:val="24"/>
          <w:szCs w:val="24"/>
          <w:lang w:val="ru-RU"/>
        </w:rPr>
      </w:pPr>
      <w:r w:rsidRPr="00F57701">
        <w:rPr>
          <w:color w:val="000000" w:themeColor="text1"/>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1387" w:rsidRPr="00F57701" w:rsidRDefault="006C1387" w:rsidP="006C1387">
      <w:pPr>
        <w:pStyle w:val="ConsPlusNormal"/>
        <w:widowControl/>
        <w:numPr>
          <w:ilvl w:val="0"/>
          <w:numId w:val="47"/>
        </w:numPr>
        <w:ind w:left="709" w:firstLine="0"/>
        <w:jc w:val="both"/>
        <w:rPr>
          <w:color w:val="000000" w:themeColor="text1"/>
          <w:sz w:val="24"/>
          <w:szCs w:val="24"/>
          <w:lang w:val="ru-RU"/>
        </w:rPr>
      </w:pPr>
      <w:r w:rsidRPr="00F57701">
        <w:rPr>
          <w:color w:val="000000" w:themeColor="text1"/>
          <w:sz w:val="24"/>
          <w:szCs w:val="24"/>
          <w:lang w:val="ru-RU"/>
        </w:rPr>
        <w:t>Предельные (минимальные и (или) максимальные) размеры земельных участков;</w:t>
      </w:r>
    </w:p>
    <w:p w:rsidR="006C1387" w:rsidRPr="00F57701" w:rsidRDefault="006C1387" w:rsidP="006C1387">
      <w:pPr>
        <w:pStyle w:val="ConsPlusNormal"/>
        <w:widowControl/>
        <w:numPr>
          <w:ilvl w:val="0"/>
          <w:numId w:val="47"/>
        </w:numPr>
        <w:ind w:left="709" w:firstLine="0"/>
        <w:jc w:val="both"/>
        <w:rPr>
          <w:color w:val="000000" w:themeColor="text1"/>
          <w:sz w:val="24"/>
          <w:szCs w:val="24"/>
          <w:lang w:val="ru-RU"/>
        </w:rPr>
      </w:pPr>
      <w:r w:rsidRPr="00F57701">
        <w:rPr>
          <w:color w:val="000000" w:themeColor="text1"/>
          <w:sz w:val="24"/>
          <w:szCs w:val="24"/>
          <w:lang w:val="ru-RU"/>
        </w:rPr>
        <w:t>Предельное количество этажей или предельная высота зданий, строений, сооружений;</w:t>
      </w:r>
    </w:p>
    <w:p w:rsidR="006C1387" w:rsidRPr="00F57701" w:rsidRDefault="006C1387" w:rsidP="006C1387">
      <w:pPr>
        <w:pStyle w:val="ConsPlusNormal"/>
        <w:widowControl/>
        <w:numPr>
          <w:ilvl w:val="0"/>
          <w:numId w:val="47"/>
        </w:numPr>
        <w:ind w:left="709" w:firstLine="0"/>
        <w:jc w:val="both"/>
        <w:rPr>
          <w:color w:val="000000" w:themeColor="text1"/>
          <w:sz w:val="24"/>
          <w:szCs w:val="24"/>
          <w:lang w:val="ru-RU"/>
        </w:rPr>
      </w:pPr>
      <w:r w:rsidRPr="00F57701">
        <w:rPr>
          <w:color w:val="000000" w:themeColor="text1"/>
          <w:sz w:val="24"/>
          <w:szCs w:val="24"/>
          <w:lang w:val="ru-RU"/>
        </w:rPr>
        <w:t>Максимальный процент застройки в границах земельного участка;</w:t>
      </w:r>
    </w:p>
    <w:p w:rsidR="006C1387" w:rsidRPr="00F57701" w:rsidRDefault="006C1387" w:rsidP="006C1387">
      <w:pPr>
        <w:pStyle w:val="ConsPlusNormal"/>
        <w:widowControl/>
        <w:numPr>
          <w:ilvl w:val="0"/>
          <w:numId w:val="47"/>
        </w:numPr>
        <w:ind w:left="709" w:firstLine="0"/>
        <w:jc w:val="both"/>
        <w:rPr>
          <w:color w:val="000000" w:themeColor="text1"/>
          <w:sz w:val="24"/>
          <w:szCs w:val="24"/>
          <w:lang w:val="ru-RU"/>
        </w:rPr>
      </w:pPr>
      <w:r w:rsidRPr="00F57701">
        <w:rPr>
          <w:color w:val="000000" w:themeColor="text1"/>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C1387" w:rsidRPr="00F57701" w:rsidRDefault="006C1387" w:rsidP="006C1387">
      <w:pPr>
        <w:pStyle w:val="af2"/>
        <w:widowControl w:val="0"/>
        <w:numPr>
          <w:ilvl w:val="0"/>
          <w:numId w:val="46"/>
        </w:numPr>
        <w:tabs>
          <w:tab w:val="clear" w:pos="360"/>
          <w:tab w:val="left" w:pos="720"/>
        </w:tabs>
        <w:suppressAutoHyphens/>
        <w:ind w:left="709" w:right="0" w:hanging="345"/>
        <w:jc w:val="left"/>
        <w:rPr>
          <w:rFonts w:cs="Arial"/>
          <w:b w:val="0"/>
          <w:color w:val="000000" w:themeColor="text1"/>
          <w:sz w:val="24"/>
        </w:rPr>
      </w:pPr>
      <w:r w:rsidRPr="00F57701">
        <w:rPr>
          <w:rFonts w:cs="Arial"/>
          <w:b w:val="0"/>
          <w:color w:val="000000" w:themeColor="text1"/>
          <w:sz w:val="24"/>
        </w:rPr>
        <w:t>Ограничения использования земельных участков 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условно разрешенные виды разрешенного использования земельных участков и объектов капитального строительства</w:t>
      </w:r>
      <w:r w:rsidRPr="00F57701">
        <w:rPr>
          <w:rFonts w:cs="Arial"/>
          <w:b/>
          <w:bCs/>
          <w:color w:val="000000" w:themeColor="text1"/>
          <w:sz w:val="24"/>
        </w:rPr>
        <w:t xml:space="preserve"> – </w:t>
      </w:r>
      <w:r w:rsidRPr="00F57701">
        <w:rPr>
          <w:rFonts w:cs="Arial"/>
          <w:bCs/>
          <w:color w:val="000000" w:themeColor="text1"/>
          <w:sz w:val="24"/>
        </w:rPr>
        <w:t>виды деятельности</w:t>
      </w:r>
      <w:r w:rsidRPr="00F57701">
        <w:rPr>
          <w:rFonts w:cs="Arial"/>
          <w:color w:val="000000" w:themeColor="text1"/>
          <w:sz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для объектов, требующих постоянного присутствия охраны – помещения или здания для персонала охраны;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объекты инженерной инфраструктуры, необходимые для инженерного обеспечения объектов основных, условно разрешенных, а также иных </w:t>
      </w:r>
      <w:r w:rsidRPr="00F57701">
        <w:rPr>
          <w:rFonts w:cs="Arial"/>
          <w:color w:val="000000" w:themeColor="text1"/>
          <w:sz w:val="24"/>
        </w:rPr>
        <w:lastRenderedPageBreak/>
        <w:t>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автомобильные проезды и подъезды, оборудованные пешеходные пути, обслуживающие соответствующие участки;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благоустроенные, в том числе озелененные, детские площадки, площадки для отдыха, спортивных занятий;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общественные туалеты (кроме встроенных, в жилые дома и детские учреждения).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Обязательным условием для отнесения строений и сооружений к вспомогательным является наличие на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6C1387" w:rsidRPr="00F57701" w:rsidRDefault="006C1387" w:rsidP="006C1387">
      <w:pPr>
        <w:tabs>
          <w:tab w:val="left" w:pos="2835"/>
        </w:tabs>
        <w:rPr>
          <w:rFonts w:cs="Arial"/>
          <w:b/>
          <w:color w:val="000000" w:themeColor="text1"/>
          <w:sz w:val="24"/>
        </w:rPr>
      </w:pPr>
    </w:p>
    <w:p w:rsidR="006C1387" w:rsidRPr="00F57701" w:rsidRDefault="006C1387" w:rsidP="006C1387">
      <w:pPr>
        <w:pStyle w:val="3"/>
        <w:tabs>
          <w:tab w:val="left" w:pos="2835"/>
        </w:tabs>
        <w:jc w:val="center"/>
        <w:rPr>
          <w:color w:val="000000" w:themeColor="text1"/>
          <w:sz w:val="24"/>
          <w:szCs w:val="24"/>
        </w:rPr>
      </w:pPr>
      <w:bookmarkStart w:id="266" w:name="_Toc311553808"/>
      <w:bookmarkStart w:id="267" w:name="_Toc290562118"/>
      <w:bookmarkStart w:id="268" w:name="_Toc290561480"/>
      <w:bookmarkStart w:id="269" w:name="_Toc268487910"/>
      <w:bookmarkStart w:id="270" w:name="_Toc268484961"/>
      <w:r w:rsidRPr="00F57701">
        <w:rPr>
          <w:color w:val="000000" w:themeColor="text1"/>
          <w:sz w:val="24"/>
          <w:szCs w:val="24"/>
        </w:rPr>
        <w:t>Статья 19. Жилые зоны</w:t>
      </w:r>
      <w:bookmarkEnd w:id="266"/>
      <w:bookmarkEnd w:id="267"/>
      <w:bookmarkEnd w:id="268"/>
      <w:bookmarkEnd w:id="269"/>
    </w:p>
    <w:p w:rsidR="006C1387" w:rsidRPr="00F57701" w:rsidRDefault="006C1387" w:rsidP="006C1387">
      <w:pPr>
        <w:tabs>
          <w:tab w:val="left" w:pos="2835"/>
        </w:tabs>
        <w:rPr>
          <w:rFonts w:cs="Arial"/>
          <w:b/>
          <w:color w:val="000000" w:themeColor="text1"/>
          <w:sz w:val="24"/>
        </w:rPr>
      </w:pPr>
      <w:bookmarkStart w:id="271" w:name="_Toc268484960"/>
      <w:r w:rsidRPr="00F57701">
        <w:rPr>
          <w:rFonts w:cs="Arial"/>
          <w:b/>
          <w:color w:val="000000" w:themeColor="text1"/>
          <w:sz w:val="24"/>
        </w:rPr>
        <w:t>1. Зона застройки индивидуальными жилыми домами - Ж 1</w:t>
      </w:r>
      <w:bookmarkEnd w:id="271"/>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 территории Копенкинского сельского поселения выделяются зоны застройки индивидуальными жилыми домами, в том числе: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поселке Копенкина - 9 участков</w:t>
      </w:r>
      <w:bookmarkEnd w:id="270"/>
      <w:r w:rsidRPr="00F57701">
        <w:rPr>
          <w:rFonts w:cs="Arial"/>
          <w:color w:val="000000" w:themeColor="text1"/>
          <w:sz w:val="24"/>
        </w:rPr>
        <w:t xml:space="preserve">,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в населенном пункте поселке Ворошиловский - 7 участков,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хуторе Перещепное 4 участка,</w:t>
      </w:r>
    </w:p>
    <w:p w:rsidR="006C1387" w:rsidRPr="00F57701" w:rsidRDefault="006C1387" w:rsidP="006C1387">
      <w:pPr>
        <w:tabs>
          <w:tab w:val="left" w:pos="2835"/>
        </w:tabs>
        <w:rPr>
          <w:rFonts w:cs="Arial"/>
          <w:color w:val="000000" w:themeColor="text1"/>
          <w:sz w:val="24"/>
        </w:rPr>
      </w:pPr>
      <w:bookmarkStart w:id="272" w:name="_Toc268484964"/>
      <w:r w:rsidRPr="00F57701">
        <w:rPr>
          <w:rFonts w:cs="Arial"/>
          <w:color w:val="000000" w:themeColor="text1"/>
          <w:sz w:val="24"/>
        </w:rPr>
        <w:t>в населенном пункте поселке Райновское – 4 участка.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Описание прохождения границ зоны застройки индивидуальными жилыми домами:</w:t>
      </w:r>
      <w:bookmarkEnd w:id="272"/>
    </w:p>
    <w:p w:rsidR="006C1387" w:rsidRPr="00F57701" w:rsidRDefault="006C1387" w:rsidP="006C1387">
      <w:pPr>
        <w:tabs>
          <w:tab w:val="left" w:pos="2835"/>
        </w:tabs>
        <w:rPr>
          <w:rFonts w:cs="Arial"/>
          <w:color w:val="000000" w:themeColor="text1"/>
          <w:sz w:val="24"/>
        </w:rPr>
      </w:pPr>
      <w:bookmarkStart w:id="273" w:name="_Toc268484965"/>
      <w:r w:rsidRPr="00F57701">
        <w:rPr>
          <w:rFonts w:cs="Arial"/>
          <w:color w:val="000000" w:themeColor="text1"/>
          <w:sz w:val="24"/>
        </w:rPr>
        <w:t>Населенный пункт поселок Копенкина (1)</w:t>
      </w:r>
      <w:bookmarkEnd w:id="273"/>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6C1387" w:rsidRPr="00F57701" w:rsidTr="006C1387">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789" w:type="dxa"/>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left"/>
              <w:rPr>
                <w:rFonts w:cs="Arial"/>
                <w:color w:val="000000" w:themeColor="text1"/>
                <w:sz w:val="24"/>
              </w:rPr>
            </w:pPr>
            <w:r w:rsidRPr="00F57701">
              <w:rPr>
                <w:rFonts w:cs="Arial"/>
                <w:color w:val="000000" w:themeColor="text1"/>
                <w:sz w:val="24"/>
              </w:rPr>
              <w:t>Ж</w:t>
            </w:r>
            <w:r w:rsidRPr="00F57701">
              <w:rPr>
                <w:rFonts w:cs="Arial"/>
                <w:color w:val="000000" w:themeColor="text1"/>
                <w:sz w:val="24"/>
                <w:lang w:val="en-US"/>
              </w:rPr>
              <w:t>1</w:t>
            </w:r>
            <w:r w:rsidRPr="00F57701">
              <w:rPr>
                <w:rFonts w:cs="Arial"/>
                <w:color w:val="000000" w:themeColor="text1"/>
                <w:sz w:val="24"/>
              </w:rPr>
              <w:t>/1</w:t>
            </w:r>
            <w:r w:rsidRPr="00F57701">
              <w:rPr>
                <w:rFonts w:cs="Arial"/>
                <w:color w:val="000000" w:themeColor="text1"/>
                <w:sz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Граница зоны от точки 1 проходит в северо-восточном направлении по границе населенного пункта до точки 2, далее в юго-восточном направлении по улице Рабочая до точки 2/1, затем в юго-западном направлении до точки 2/3, далее в юго-восточном направлении до точки 2/5, затем в юго-западном направлении по улице Молодежная до точки  5/1, потом в северо-западном направлении до точки 7, поворачивает на северо- восток и идет до исходной точки 1.</w:t>
            </w:r>
          </w:p>
        </w:tc>
      </w:tr>
      <w:tr w:rsidR="006C1387" w:rsidRPr="00F57701" w:rsidTr="006C1387">
        <w:trPr>
          <w:trHeight w:val="1010"/>
        </w:trPr>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left"/>
              <w:rPr>
                <w:rFonts w:cs="Arial"/>
                <w:color w:val="000000" w:themeColor="text1"/>
                <w:sz w:val="24"/>
                <w:highlight w:val="yellow"/>
              </w:rPr>
            </w:pPr>
            <w:r w:rsidRPr="00F57701">
              <w:rPr>
                <w:rFonts w:cs="Arial"/>
                <w:color w:val="000000" w:themeColor="text1"/>
                <w:sz w:val="24"/>
              </w:rPr>
              <w:t>Ж1/1/2</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 xml:space="preserve">Граница зоны от точки 10 проходит в юго-восточном направлении до точки  5/2, далее в общем южном направлении по улице Новая до точки 88, затем в юго-западном направлении по улице Копенкинская до точки 89, потом в севро-западном, северном направлениях по границе населенного пункта до исходной точки 10. </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Ж1/1/3</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29 проходит в северо-восточном направлении по </w:t>
            </w:r>
            <w:r w:rsidRPr="00F57701">
              <w:rPr>
                <w:rFonts w:cs="Arial"/>
                <w:color w:val="000000" w:themeColor="text1"/>
                <w:sz w:val="24"/>
                <w:szCs w:val="24"/>
              </w:rPr>
              <w:lastRenderedPageBreak/>
              <w:t>улице Молодежная до точки 17, затем в южном и юго-восточном направлениях по улице Школьная до точки 20, далее в юго-западном и юго-восточном направлениях по переулку Западный до точки 22, потом в юго-западном направлении по улице Копенкинская до точки 23, проходит в северо-западном, северо-восточном и северном  направлениях по улице Новая до исходной точки 29.</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lastRenderedPageBreak/>
              <w:t>Ж1/1/4</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30 проходит в восточном направлении до точки 31, затем в южном направлении по улице Веселова до точки 32, далее в юго-западном направлении по переулку Западный до точки 33, следует в северо-западном и северном направлениии по улице Школьная до точки 34/1, в восточном до точки 34/2, в северном до точки 34/3 и в западном направлениях до точки 34/4, далее в северном направлении по ул. Школьная до исходной точки 30.</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Ж1/1/5</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36 проходит в юго-восточном направлении по улице Мира до точки 37, затем в юго-западном направлении по улице Копенкинская до точки 39, далее в северо-западном направлении по переулку Западный до точки 40, потом в северном  направлении по улице Веселова до исходной точки 36.</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Ж1/1/6</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42 проходит в северо-восточном направлении до точки 43, затем в юго-восточном направлении по улице Рабочая до точки 44/1, затем в юго-западном направлении до точки 44/2, в юго-восточном направлении до точки 44/3, поворачивает в северо-восточном направлении до точки 44/4, затем в юго-восточном направлении по улице Рабочая до точки 45, далее в юго-западном направлении по улице Копенкинская до точки 46, следует в северо-западном направлении по улице Мира до исходной точки 42.</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Ж1/1/7</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54  проходит в северо-западном, северо-восточном и юго-восточном направлениях по переулку Западный до точки 52, далее в юго-западном направлении по улице Копенкикинская до исходной точки 54.</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Ж1/1/8</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проходит от точки 55 в северо-восточном направлении по улице Копенкинская до точки 58, далее в основном юго-западном направлении по границе населенного пункта до точки 63, затем в северо-западном направлении по улице Рабочая до исходной точки 55.</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Ж1/1/9</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проходит от точки 66 в юго-восточном направлении по улице Рабочая до точки 127, далее в юго-западном направлении  до точки 70, затем в северо-западном и юго-западном направлениях по границе населенного пункта до точки 79, следует в северо-восточном направлении по улице Копенкинская до исходной точки 66.</w:t>
            </w:r>
          </w:p>
        </w:tc>
      </w:tr>
    </w:tbl>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Населенный пункт поселок Ворошиловский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6C1387" w:rsidRPr="00F57701" w:rsidTr="006C1387">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392"/>
        </w:trPr>
        <w:tc>
          <w:tcPr>
            <w:tcW w:w="141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w:t>
            </w:r>
            <w:r w:rsidRPr="00F57701">
              <w:rPr>
                <w:rFonts w:cs="Arial"/>
                <w:color w:val="000000" w:themeColor="text1"/>
                <w:sz w:val="24"/>
                <w:szCs w:val="24"/>
                <w:lang w:val="en-US"/>
              </w:rPr>
              <w:t>1</w:t>
            </w:r>
            <w:r w:rsidRPr="00F57701">
              <w:rPr>
                <w:rFonts w:cs="Arial"/>
                <w:color w:val="000000" w:themeColor="text1"/>
                <w:sz w:val="24"/>
                <w:szCs w:val="24"/>
              </w:rPr>
              <w:t>/</w:t>
            </w:r>
            <w:r w:rsidRPr="00F57701">
              <w:rPr>
                <w:rFonts w:cs="Arial"/>
                <w:color w:val="000000" w:themeColor="text1"/>
                <w:sz w:val="24"/>
                <w:szCs w:val="24"/>
                <w:lang w:val="en-US"/>
              </w:rPr>
              <w:t>2/1</w:t>
            </w:r>
          </w:p>
        </w:tc>
        <w:tc>
          <w:tcPr>
            <w:tcW w:w="8647"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проходит от точки 175/1в северо-западном направлении до точки 143/4, в восточном направлении вдоль дороги до точки 143, далее в основном юго-восточном направлении по улице Дружбы до точки 172, затем в северо-западном до точки 174/1 и юго-западном направлениях до исходной точки  175/1.</w:t>
            </w:r>
          </w:p>
        </w:tc>
      </w:tr>
      <w:tr w:rsidR="006C1387" w:rsidRPr="00F57701" w:rsidTr="006C1387">
        <w:tc>
          <w:tcPr>
            <w:tcW w:w="141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w:t>
            </w:r>
            <w:r w:rsidRPr="00F57701">
              <w:rPr>
                <w:rFonts w:cs="Arial"/>
                <w:color w:val="000000" w:themeColor="text1"/>
                <w:sz w:val="24"/>
                <w:szCs w:val="24"/>
                <w:lang w:val="en-US"/>
              </w:rPr>
              <w:t>1</w:t>
            </w:r>
            <w:r w:rsidRPr="00F57701">
              <w:rPr>
                <w:rFonts w:cs="Arial"/>
                <w:color w:val="000000" w:themeColor="text1"/>
                <w:sz w:val="24"/>
                <w:szCs w:val="24"/>
              </w:rPr>
              <w:t>/</w:t>
            </w:r>
            <w:r w:rsidRPr="00F57701">
              <w:rPr>
                <w:rFonts w:cs="Arial"/>
                <w:color w:val="000000" w:themeColor="text1"/>
                <w:sz w:val="24"/>
                <w:szCs w:val="24"/>
                <w:lang w:val="en-US"/>
              </w:rPr>
              <w:t>2/</w:t>
            </w:r>
            <w:r w:rsidRPr="00F57701">
              <w:rPr>
                <w:rFonts w:cs="Arial"/>
                <w:color w:val="000000" w:themeColor="text1"/>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jc w:val="left"/>
              <w:rPr>
                <w:rFonts w:cs="Arial"/>
                <w:color w:val="000000" w:themeColor="text1"/>
                <w:sz w:val="24"/>
                <w:szCs w:val="24"/>
              </w:rPr>
            </w:pPr>
            <w:r w:rsidRPr="00F57701">
              <w:rPr>
                <w:rFonts w:cs="Arial"/>
                <w:color w:val="000000" w:themeColor="text1"/>
                <w:sz w:val="24"/>
                <w:szCs w:val="24"/>
              </w:rPr>
              <w:t xml:space="preserve">Граница зоны проходит от точки 142/5 в северо-восточном и юго-восточном направлении вдоль улицы Дружбы до точки 182, в северо-восточном направлении до точки 181, далее в основном северо-западном направлении по границе населенного пункта до точки 140/1, затем в юго-западном направлении до точки 140/4, затем в юго-восточном </w:t>
            </w:r>
            <w:r w:rsidRPr="00F57701">
              <w:rPr>
                <w:rFonts w:cs="Arial"/>
                <w:color w:val="000000" w:themeColor="text1"/>
                <w:sz w:val="24"/>
                <w:szCs w:val="24"/>
              </w:rPr>
              <w:lastRenderedPageBreak/>
              <w:t>направлении до исходной точки 142/5.</w:t>
            </w:r>
          </w:p>
        </w:tc>
      </w:tr>
      <w:tr w:rsidR="006C1387" w:rsidRPr="00F57701" w:rsidTr="006C1387">
        <w:tc>
          <w:tcPr>
            <w:tcW w:w="141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lastRenderedPageBreak/>
              <w:t>Ж1/</w:t>
            </w:r>
            <w:r w:rsidRPr="00F57701">
              <w:rPr>
                <w:rFonts w:cs="Arial"/>
                <w:color w:val="000000" w:themeColor="text1"/>
                <w:sz w:val="24"/>
                <w:szCs w:val="24"/>
                <w:lang w:val="en-US"/>
              </w:rPr>
              <w:t>2</w:t>
            </w:r>
            <w:r w:rsidRPr="00F57701">
              <w:rPr>
                <w:rFonts w:cs="Arial"/>
                <w:color w:val="000000" w:themeColor="text1"/>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проходит от точки 241 в северо-восточном направлении вдоль дороги до точки 242, далее в юго-западном и юго-восточном направлениях по улице Верхняя до точки 246 и вновь в юго-западном направлении вдоль дороги до точки 248, затем в северо-западном направлении по улице Молодежная до  исходной точки 241.</w:t>
            </w:r>
          </w:p>
        </w:tc>
      </w:tr>
      <w:tr w:rsidR="006C1387" w:rsidRPr="00F57701" w:rsidTr="006C1387">
        <w:tc>
          <w:tcPr>
            <w:tcW w:w="141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w:t>
            </w:r>
            <w:r w:rsidRPr="00F57701">
              <w:rPr>
                <w:rFonts w:cs="Arial"/>
                <w:color w:val="000000" w:themeColor="text1"/>
                <w:sz w:val="24"/>
                <w:szCs w:val="24"/>
                <w:lang w:val="en-US"/>
              </w:rPr>
              <w:t>2</w:t>
            </w:r>
            <w:r w:rsidRPr="00F57701">
              <w:rPr>
                <w:rFonts w:cs="Arial"/>
                <w:color w:val="000000" w:themeColor="text1"/>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проходит от точки 252 в северо-восточном направлении вдоль дороги до точки 253, далее в юго-восточном направлении по огородам до точки 254, в юго-западном направлении по улице Новая до точки 255, затем в северо-западном направлении до точки 257/1, в северо-восточном до точки 257/4, северозападном до точки 257/3 и юго-западном направлениях до точки 257/2, далее в северо-восточном направлении по улице Верхняя до  исходной точки 252. </w:t>
            </w:r>
          </w:p>
        </w:tc>
      </w:tr>
      <w:tr w:rsidR="006C1387" w:rsidRPr="00F57701" w:rsidTr="006C1387">
        <w:tc>
          <w:tcPr>
            <w:tcW w:w="141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w:t>
            </w:r>
            <w:r w:rsidRPr="00F57701">
              <w:rPr>
                <w:rFonts w:cs="Arial"/>
                <w:color w:val="000000" w:themeColor="text1"/>
                <w:sz w:val="24"/>
                <w:szCs w:val="24"/>
                <w:lang w:val="en-US"/>
              </w:rPr>
              <w:t>2</w:t>
            </w:r>
            <w:r w:rsidRPr="00F57701">
              <w:rPr>
                <w:rFonts w:cs="Arial"/>
                <w:color w:val="000000" w:themeColor="text1"/>
                <w:sz w:val="24"/>
                <w:szCs w:val="24"/>
              </w:rPr>
              <w:t>/5</w:t>
            </w:r>
          </w:p>
        </w:tc>
        <w:tc>
          <w:tcPr>
            <w:tcW w:w="8647"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проходит от точки 270 в северном направлении по улице Новая до точки 261, потом в северо-восточном направлении вдоль дороги до точки 265, далее в юго-западном направлении по границе населенного пункта до точки 269, затем в северо-западном направлении до исходной точки 270.</w:t>
            </w:r>
          </w:p>
        </w:tc>
      </w:tr>
      <w:tr w:rsidR="006C1387" w:rsidRPr="00F57701" w:rsidTr="006C1387">
        <w:trPr>
          <w:trHeight w:val="553"/>
        </w:trPr>
        <w:tc>
          <w:tcPr>
            <w:tcW w:w="141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w:t>
            </w:r>
            <w:r w:rsidRPr="00F57701">
              <w:rPr>
                <w:rFonts w:cs="Arial"/>
                <w:color w:val="000000" w:themeColor="text1"/>
                <w:sz w:val="24"/>
                <w:szCs w:val="24"/>
                <w:lang w:val="en-US"/>
              </w:rPr>
              <w:t>2</w:t>
            </w:r>
            <w:r w:rsidRPr="00F57701">
              <w:rPr>
                <w:rFonts w:cs="Arial"/>
                <w:color w:val="000000" w:themeColor="text1"/>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проходит от точки 222 в юго-восточном направлении по улице Молодежная до точки 273, далее в юго-западном направлении вдоль дороги до точки 274, затем в северо-западном и юго-западном направлениях по границе населенного пункта до точки 228, следует в общем северо-западном направлении по огородам до точки 240/1, в северо-западном направлении вдоль ул. Ульяновская до исходной точки 222.</w:t>
            </w:r>
          </w:p>
        </w:tc>
      </w:tr>
      <w:tr w:rsidR="006C1387" w:rsidRPr="00F57701" w:rsidTr="006C1387">
        <w:tc>
          <w:tcPr>
            <w:tcW w:w="141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Ж1/2/7</w:t>
            </w:r>
          </w:p>
        </w:tc>
        <w:tc>
          <w:tcPr>
            <w:tcW w:w="8647"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проходит от точки 200 в северо-восточном направлении вдоль дороги до точки 201, далее в основном юго-восточном направлении по улице Ульяновская до точки 212, затем в южном, юго-западном, северо-западном и северо-восточном направлении по границе населенного пункта до исходной точки 200.</w:t>
            </w:r>
          </w:p>
        </w:tc>
      </w:tr>
    </w:tbl>
    <w:p w:rsidR="006C1387" w:rsidRPr="00F57701" w:rsidRDefault="006C1387" w:rsidP="006C1387">
      <w:pPr>
        <w:tabs>
          <w:tab w:val="left" w:pos="2835"/>
        </w:tabs>
        <w:rPr>
          <w:rFonts w:cs="Arial"/>
          <w:b/>
          <w:bCs/>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Населенный пункт хутор Перещепное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6C1387" w:rsidRPr="00F57701" w:rsidTr="006C1387">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789" w:type="dxa"/>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w:t>
            </w:r>
            <w:r w:rsidRPr="00F57701">
              <w:rPr>
                <w:rFonts w:cs="Arial"/>
                <w:color w:val="000000" w:themeColor="text1"/>
                <w:sz w:val="24"/>
                <w:szCs w:val="24"/>
                <w:lang w:val="en-US"/>
              </w:rPr>
              <w:t>1</w:t>
            </w:r>
            <w:r w:rsidRPr="00F57701">
              <w:rPr>
                <w:rFonts w:cs="Arial"/>
                <w:color w:val="000000" w:themeColor="text1"/>
                <w:sz w:val="24"/>
                <w:szCs w:val="24"/>
              </w:rPr>
              <w:t>/3</w:t>
            </w:r>
            <w:r w:rsidRPr="00F57701">
              <w:rPr>
                <w:rFonts w:cs="Arial"/>
                <w:color w:val="000000" w:themeColor="text1"/>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318 проходит в северо-восточном направлении по границе населенного пункта до точки 276, далее в  восточном направлении по огородам до точки 292, затем в северо-восточном, юго-восточном направлениях по существующей границе населенного пункта до точки 299, затем в основном юго-западном направлении по улице Южная до точки 317, потом вновь по огородам до  исходной точки 318. </w:t>
            </w:r>
          </w:p>
        </w:tc>
      </w:tr>
      <w:tr w:rsidR="006C1387" w:rsidRPr="00F57701" w:rsidTr="006C1387">
        <w:trPr>
          <w:trHeight w:val="1034"/>
        </w:trPr>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Ж1/3/2</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251 проходит в основном северном и северо-восточном направлениях по улице Южная до точки 343, далее в основном юго-западном направлении по существующей границе населенного пункта до исходной точки 351.</w:t>
            </w:r>
          </w:p>
        </w:tc>
      </w:tr>
      <w:tr w:rsidR="006C1387" w:rsidRPr="00F57701" w:rsidTr="006C1387">
        <w:trPr>
          <w:trHeight w:val="832"/>
        </w:trPr>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Ж1/3/3</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34"/>
              <w:rPr>
                <w:rFonts w:cs="Arial"/>
                <w:color w:val="000000" w:themeColor="text1"/>
                <w:sz w:val="24"/>
              </w:rPr>
            </w:pPr>
            <w:r w:rsidRPr="00F57701">
              <w:rPr>
                <w:rFonts w:cs="Arial"/>
                <w:color w:val="000000" w:themeColor="text1"/>
                <w:sz w:val="24"/>
              </w:rPr>
              <w:t>Граница зоны от точки 358 проходит в восточном направлении по огородам до точки 368, затем в юго-западном направлении по улице Северная до точки 370, поворачивает на северо-запад и идет до точки 370/1, далее в юго-западном направлении до точки 370/2, затем в юго-восточном направлении до точки 370/3, поворачивает на юго-запад и идет по улице Северная до точки 372, далее следует в северо-западном и северо-восточном направлениях до исходной точки 358.</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Ж1/3/4</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433 проходит в общем северо-восточном </w:t>
            </w:r>
            <w:r w:rsidRPr="00F57701">
              <w:rPr>
                <w:rFonts w:cs="Arial"/>
                <w:color w:val="000000" w:themeColor="text1"/>
                <w:sz w:val="24"/>
                <w:szCs w:val="24"/>
              </w:rPr>
              <w:lastRenderedPageBreak/>
              <w:t xml:space="preserve">направлении по ломаной линии вдоль существующей границы населенного пункта, затем вдоль ул. Северная до точки 447/8, в юго-восточном направлении вдоль дороги до точки 447, далее в юго-западном направлении по ломаной линии существующей границы населенного пункта до исходной точки 433. </w:t>
            </w:r>
          </w:p>
        </w:tc>
      </w:tr>
    </w:tbl>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Населенный пункт поселок Райновское (4)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6C1387" w:rsidRPr="00F57701" w:rsidTr="006C1387">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789" w:type="dxa"/>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w:t>
            </w:r>
            <w:r w:rsidRPr="00F57701">
              <w:rPr>
                <w:rFonts w:cs="Arial"/>
                <w:color w:val="000000" w:themeColor="text1"/>
                <w:sz w:val="24"/>
                <w:szCs w:val="24"/>
                <w:lang w:val="en-US"/>
              </w:rPr>
              <w:t>1</w:t>
            </w:r>
            <w:r w:rsidRPr="00F57701">
              <w:rPr>
                <w:rFonts w:cs="Arial"/>
                <w:color w:val="000000" w:themeColor="text1"/>
                <w:sz w:val="24"/>
                <w:szCs w:val="24"/>
              </w:rPr>
              <w:t>/4</w:t>
            </w:r>
            <w:r w:rsidRPr="00F57701">
              <w:rPr>
                <w:rFonts w:cs="Arial"/>
                <w:color w:val="000000" w:themeColor="text1"/>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472 проходит в юго-восточном направлении по улице Нижняя до точки 473, далее в юго-западном направлении вдоль дороги до точки 512, затем в северо-западном и северо-восточном направлениях до исходной точки 472. </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Ж1/4/2</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480 проходит в юго-восточном направлении по улице Нижняя до точки 484, далее в юго-западном направлении вдоль дороги до точки 485, затем в северо-западном направлении по улице Средняя до точки 494, потом в северо-восточном направлении до исходной точки 480.</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Ж1/4/3</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495 проходит в юго-восточном направлении по улице Средняя до точки 505, далее в юго-западном направлении вдоль дороги до точки 506, затем в основном в северо-западном направлении по улице Верхняя до точки 510, потом в северо-восточном направлении до исходной точки 495.</w:t>
            </w:r>
          </w:p>
        </w:tc>
      </w:tr>
      <w:tr w:rsidR="006C1387" w:rsidRPr="00F57701" w:rsidTr="006C1387">
        <w:tc>
          <w:tcPr>
            <w:tcW w:w="127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Ж1/4/4</w:t>
            </w:r>
          </w:p>
        </w:tc>
        <w:tc>
          <w:tcPr>
            <w:tcW w:w="878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526 проходит в юго-восточном направлении по улице Нижняя до точки 528, затем в юго-восточном направлении вдоль дороги до точки 531, далее северо-западном направлении по улице Верхняя до точки 535, потом в северо-восточном направлении вдоль дороги до исходной точки 526.</w:t>
            </w:r>
          </w:p>
        </w:tc>
      </w:tr>
    </w:tbl>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 xml:space="preserve">Градостроительный регламент </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979"/>
        <w:gridCol w:w="2970"/>
        <w:gridCol w:w="729"/>
        <w:gridCol w:w="5387"/>
      </w:tblGrid>
      <w:tr w:rsidR="006C1387" w:rsidRPr="00F57701" w:rsidTr="006C1387">
        <w:tc>
          <w:tcPr>
            <w:tcW w:w="10065" w:type="dxa"/>
            <w:gridSpan w:val="4"/>
            <w:tcBorders>
              <w:top w:val="single" w:sz="6" w:space="0" w:color="auto"/>
            </w:tcBorders>
          </w:tcPr>
          <w:p w:rsidR="006C1387" w:rsidRPr="00F57701" w:rsidRDefault="006C1387" w:rsidP="006C1387">
            <w:pPr>
              <w:pStyle w:val="ConsPlusNormal"/>
              <w:keepNext/>
              <w:keepLines/>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Перечень видов разрешенного использования земельных участков и объектов капитального строительства в зоне Ж1:</w:t>
            </w:r>
          </w:p>
        </w:tc>
      </w:tr>
      <w:tr w:rsidR="006C1387" w:rsidRPr="00F57701" w:rsidTr="006C1387">
        <w:tc>
          <w:tcPr>
            <w:tcW w:w="4678" w:type="dxa"/>
            <w:gridSpan w:val="3"/>
            <w:tcBorders>
              <w:top w:val="single" w:sz="6" w:space="0" w:color="auto"/>
            </w:tcBorders>
          </w:tcPr>
          <w:p w:rsidR="006C1387" w:rsidRPr="00F57701" w:rsidRDefault="006C1387" w:rsidP="006C1387">
            <w:pPr>
              <w:pStyle w:val="ConsPlusNormal"/>
              <w:keepNext/>
              <w:keepLines/>
              <w:widowControl/>
              <w:tabs>
                <w:tab w:val="left" w:pos="2835"/>
              </w:tabs>
              <w:ind w:firstLine="0"/>
              <w:jc w:val="center"/>
              <w:rPr>
                <w:b/>
                <w:color w:val="000000" w:themeColor="text1"/>
                <w:sz w:val="24"/>
                <w:szCs w:val="24"/>
              </w:rPr>
            </w:pPr>
            <w:r w:rsidRPr="00F57701">
              <w:rPr>
                <w:b/>
                <w:color w:val="000000" w:themeColor="text1"/>
                <w:sz w:val="24"/>
                <w:szCs w:val="24"/>
              </w:rPr>
              <w:t>Основные виды разрешенного использования</w:t>
            </w:r>
          </w:p>
        </w:tc>
        <w:tc>
          <w:tcPr>
            <w:tcW w:w="5387" w:type="dxa"/>
            <w:tcBorders>
              <w:top w:val="single" w:sz="6" w:space="0" w:color="auto"/>
            </w:tcBorders>
          </w:tcPr>
          <w:p w:rsidR="006C1387" w:rsidRPr="00F57701" w:rsidRDefault="006C1387" w:rsidP="006C1387">
            <w:pPr>
              <w:pStyle w:val="ConsPlusNormal"/>
              <w:keepNext/>
              <w:keepLines/>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(установленные к основным)</w:t>
            </w:r>
          </w:p>
        </w:tc>
      </w:tr>
      <w:tr w:rsidR="006C1387" w:rsidRPr="00F57701" w:rsidTr="006C1387">
        <w:tc>
          <w:tcPr>
            <w:tcW w:w="4678" w:type="dxa"/>
            <w:gridSpan w:val="3"/>
            <w:tcBorders>
              <w:top w:val="single" w:sz="6" w:space="0" w:color="auto"/>
              <w:bottom w:val="single" w:sz="6" w:space="0" w:color="auto"/>
            </w:tcBorders>
          </w:tcPr>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r w:rsidRPr="00F57701">
              <w:rPr>
                <w:color w:val="000000" w:themeColor="text1"/>
                <w:sz w:val="24"/>
                <w:szCs w:val="24"/>
              </w:rPr>
              <w:t>Для индивидуального жилищного строительства</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r w:rsidRPr="00F57701">
              <w:rPr>
                <w:color w:val="000000" w:themeColor="text1"/>
                <w:sz w:val="24"/>
                <w:szCs w:val="24"/>
              </w:rPr>
              <w:t>Малоэтажная многоквартирная жилая застройка</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r w:rsidRPr="00F57701">
              <w:rPr>
                <w:color w:val="000000" w:themeColor="text1"/>
                <w:sz w:val="24"/>
                <w:szCs w:val="24"/>
              </w:rPr>
              <w:t>Для ведения личного подсобного хозяйства</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r w:rsidRPr="00F57701">
              <w:rPr>
                <w:color w:val="000000" w:themeColor="text1"/>
                <w:sz w:val="24"/>
                <w:szCs w:val="24"/>
              </w:rPr>
              <w:t>Блокированная жилая застройка</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r w:rsidRPr="00F57701">
              <w:rPr>
                <w:color w:val="000000" w:themeColor="text1"/>
                <w:sz w:val="24"/>
                <w:szCs w:val="24"/>
              </w:rPr>
              <w:t xml:space="preserve">Коммунальное обслуживание </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r w:rsidRPr="00F57701">
              <w:rPr>
                <w:color w:val="000000" w:themeColor="text1"/>
                <w:sz w:val="24"/>
                <w:szCs w:val="24"/>
                <w:lang w:val="ru-RU"/>
              </w:rPr>
              <w:t>Трубопроводный транспорт</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lang w:val="ru-RU"/>
              </w:rPr>
            </w:pPr>
            <w:r w:rsidRPr="00F57701">
              <w:rPr>
                <w:color w:val="000000" w:themeColor="text1"/>
                <w:sz w:val="24"/>
                <w:szCs w:val="24"/>
                <w:lang w:val="ru-RU"/>
              </w:rPr>
              <w:t>Земельные участки (территории) общего пользования</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lang w:val="ru-RU"/>
              </w:rPr>
            </w:pPr>
            <w:r w:rsidRPr="00F57701">
              <w:rPr>
                <w:color w:val="000000" w:themeColor="text1"/>
                <w:sz w:val="24"/>
                <w:szCs w:val="24"/>
                <w:lang w:val="ru-RU"/>
              </w:rPr>
              <w:t>Ведение огородничества</w:t>
            </w:r>
          </w:p>
        </w:tc>
        <w:tc>
          <w:tcPr>
            <w:tcW w:w="5387" w:type="dxa"/>
            <w:tcBorders>
              <w:top w:val="single" w:sz="6" w:space="0" w:color="auto"/>
              <w:bottom w:val="single" w:sz="6" w:space="0" w:color="auto"/>
            </w:tcBorders>
          </w:tcPr>
          <w:p w:rsidR="006C1387" w:rsidRPr="00F57701" w:rsidRDefault="006C1387" w:rsidP="006C1387">
            <w:pPr>
              <w:pStyle w:val="ConsPlusNormal"/>
              <w:widowControl/>
              <w:numPr>
                <w:ilvl w:val="0"/>
                <w:numId w:val="16"/>
              </w:numPr>
              <w:tabs>
                <w:tab w:val="left" w:pos="497"/>
                <w:tab w:val="left" w:pos="2835"/>
              </w:tabs>
              <w:ind w:left="214"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keepLines/>
              <w:widowControl/>
              <w:numPr>
                <w:ilvl w:val="0"/>
                <w:numId w:val="16"/>
              </w:numPr>
              <w:tabs>
                <w:tab w:val="left" w:pos="318"/>
                <w:tab w:val="left" w:pos="497"/>
                <w:tab w:val="left" w:pos="2835"/>
              </w:tabs>
              <w:suppressAutoHyphens/>
              <w:autoSpaceDN/>
              <w:adjustRightInd/>
              <w:snapToGrid w:val="0"/>
              <w:ind w:left="214" w:firstLine="0"/>
              <w:rPr>
                <w:color w:val="000000" w:themeColor="text1"/>
                <w:sz w:val="24"/>
                <w:szCs w:val="24"/>
              </w:rPr>
            </w:pPr>
            <w:r w:rsidRPr="00F57701">
              <w:rPr>
                <w:color w:val="000000" w:themeColor="text1"/>
                <w:sz w:val="24"/>
                <w:szCs w:val="24"/>
              </w:rPr>
              <w:t xml:space="preserve">Коммунальное обслуживание </w:t>
            </w:r>
          </w:p>
          <w:p w:rsidR="006C1387" w:rsidRPr="00F57701" w:rsidRDefault="006C1387" w:rsidP="006C1387">
            <w:pPr>
              <w:pStyle w:val="ConsPlusNormal"/>
              <w:keepLines/>
              <w:widowControl/>
              <w:numPr>
                <w:ilvl w:val="0"/>
                <w:numId w:val="16"/>
              </w:numPr>
              <w:tabs>
                <w:tab w:val="left" w:pos="318"/>
                <w:tab w:val="left" w:pos="497"/>
                <w:tab w:val="left" w:pos="2835"/>
              </w:tabs>
              <w:suppressAutoHyphens/>
              <w:autoSpaceDN/>
              <w:adjustRightInd/>
              <w:snapToGrid w:val="0"/>
              <w:ind w:left="214" w:firstLine="0"/>
              <w:rPr>
                <w:color w:val="000000" w:themeColor="text1"/>
                <w:sz w:val="24"/>
                <w:szCs w:val="24"/>
                <w:lang w:val="ru-RU"/>
              </w:rPr>
            </w:pPr>
            <w:r w:rsidRPr="00F57701">
              <w:rPr>
                <w:color w:val="000000" w:themeColor="text1"/>
                <w:sz w:val="24"/>
                <w:szCs w:val="24"/>
                <w:lang w:val="ru-RU"/>
              </w:rPr>
              <w:t>Обустройство спортивных и детских площадок, площадок отдыха;</w:t>
            </w:r>
          </w:p>
        </w:tc>
      </w:tr>
      <w:tr w:rsidR="006C1387" w:rsidRPr="00F57701" w:rsidTr="006C13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4678" w:type="dxa"/>
            <w:gridSpan w:val="3"/>
            <w:tcBorders>
              <w:top w:val="single" w:sz="6" w:space="0" w:color="auto"/>
              <w:left w:val="single" w:sz="6" w:space="0" w:color="auto"/>
              <w:bottom w:val="single" w:sz="6" w:space="0" w:color="auto"/>
              <w:right w:val="single" w:sz="6" w:space="0" w:color="auto"/>
            </w:tcBorders>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Условно разрешенные виды использования</w:t>
            </w:r>
          </w:p>
        </w:tc>
        <w:tc>
          <w:tcPr>
            <w:tcW w:w="5387" w:type="dxa"/>
            <w:tcBorders>
              <w:top w:val="single" w:sz="6" w:space="0" w:color="auto"/>
              <w:left w:val="single" w:sz="6" w:space="0" w:color="auto"/>
              <w:bottom w:val="single" w:sz="6" w:space="0" w:color="auto"/>
              <w:right w:val="single" w:sz="6" w:space="0" w:color="auto"/>
            </w:tcBorders>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6C1387" w:rsidRPr="00F57701" w:rsidTr="006C13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gridSpan w:val="3"/>
            <w:tcBorders>
              <w:top w:val="single" w:sz="6" w:space="0" w:color="auto"/>
              <w:left w:val="single" w:sz="6" w:space="0" w:color="auto"/>
              <w:bottom w:val="single" w:sz="6" w:space="0" w:color="auto"/>
              <w:right w:val="single" w:sz="6" w:space="0" w:color="auto"/>
            </w:tcBorders>
          </w:tcPr>
          <w:p w:rsidR="006C1387" w:rsidRPr="00F57701" w:rsidRDefault="006C1387" w:rsidP="006C1387">
            <w:pPr>
              <w:pStyle w:val="ConsPlusNormal"/>
              <w:widowControl/>
              <w:numPr>
                <w:ilvl w:val="0"/>
                <w:numId w:val="45"/>
              </w:numPr>
              <w:rPr>
                <w:color w:val="000000" w:themeColor="text1"/>
                <w:sz w:val="24"/>
                <w:szCs w:val="24"/>
                <w:lang w:val="ru-RU"/>
              </w:rPr>
            </w:pPr>
            <w:r w:rsidRPr="00F57701">
              <w:rPr>
                <w:color w:val="000000" w:themeColor="text1"/>
                <w:sz w:val="24"/>
                <w:szCs w:val="24"/>
                <w:lang w:val="ru-RU"/>
              </w:rPr>
              <w:t>Объекты гаражного назначения</w:t>
            </w:r>
          </w:p>
          <w:p w:rsidR="006C1387" w:rsidRPr="00F57701" w:rsidRDefault="006C1387" w:rsidP="006C1387">
            <w:pPr>
              <w:pStyle w:val="ConsPlusNormal"/>
              <w:widowControl/>
              <w:numPr>
                <w:ilvl w:val="0"/>
                <w:numId w:val="45"/>
              </w:numPr>
              <w:rPr>
                <w:color w:val="000000" w:themeColor="text1"/>
                <w:sz w:val="24"/>
                <w:szCs w:val="24"/>
                <w:lang w:val="ru-RU"/>
              </w:rPr>
            </w:pPr>
            <w:r w:rsidRPr="00F57701">
              <w:rPr>
                <w:color w:val="000000" w:themeColor="text1"/>
                <w:sz w:val="24"/>
                <w:szCs w:val="24"/>
                <w:lang w:val="ru-RU"/>
              </w:rPr>
              <w:lastRenderedPageBreak/>
              <w:t>Обеспечение внутреннего правопорядка</w:t>
            </w:r>
          </w:p>
          <w:p w:rsidR="006C1387" w:rsidRPr="00F57701" w:rsidRDefault="006C1387" w:rsidP="006C1387">
            <w:pPr>
              <w:pStyle w:val="ConsPlusNormal"/>
              <w:widowControl/>
              <w:numPr>
                <w:ilvl w:val="0"/>
                <w:numId w:val="45"/>
              </w:numPr>
              <w:rPr>
                <w:color w:val="000000" w:themeColor="text1"/>
                <w:sz w:val="24"/>
                <w:szCs w:val="24"/>
              </w:rPr>
            </w:pPr>
            <w:r w:rsidRPr="00F57701">
              <w:rPr>
                <w:color w:val="000000" w:themeColor="text1"/>
                <w:sz w:val="24"/>
                <w:szCs w:val="24"/>
              </w:rPr>
              <w:t>Среднеэтажная жилая застройка</w:t>
            </w:r>
          </w:p>
          <w:p w:rsidR="006C1387" w:rsidRPr="00F57701" w:rsidRDefault="006C1387" w:rsidP="006C1387">
            <w:pPr>
              <w:pStyle w:val="ConsPlusNormal"/>
              <w:widowControl/>
              <w:numPr>
                <w:ilvl w:val="0"/>
                <w:numId w:val="45"/>
              </w:numPr>
              <w:rPr>
                <w:color w:val="000000" w:themeColor="text1"/>
                <w:sz w:val="24"/>
                <w:szCs w:val="24"/>
                <w:lang w:val="ru-RU"/>
              </w:rPr>
            </w:pPr>
            <w:r w:rsidRPr="00F57701">
              <w:rPr>
                <w:color w:val="000000" w:themeColor="text1"/>
                <w:sz w:val="24"/>
                <w:szCs w:val="24"/>
                <w:lang w:val="ru-RU"/>
              </w:rPr>
              <w:t>Общественное использование объектов капитального строительства</w:t>
            </w:r>
          </w:p>
          <w:p w:rsidR="006C1387" w:rsidRPr="00F57701" w:rsidRDefault="006C1387" w:rsidP="006C1387">
            <w:pPr>
              <w:pStyle w:val="ConsPlusNormal"/>
              <w:widowControl/>
              <w:numPr>
                <w:ilvl w:val="0"/>
                <w:numId w:val="45"/>
              </w:numPr>
              <w:rPr>
                <w:color w:val="000000" w:themeColor="text1"/>
                <w:sz w:val="24"/>
                <w:szCs w:val="24"/>
              </w:rPr>
            </w:pPr>
            <w:r w:rsidRPr="00F57701">
              <w:rPr>
                <w:color w:val="000000" w:themeColor="text1"/>
                <w:sz w:val="24"/>
                <w:szCs w:val="24"/>
              </w:rPr>
              <w:t>Религиозное использование</w:t>
            </w:r>
          </w:p>
          <w:p w:rsidR="006C1387" w:rsidRPr="00F57701" w:rsidRDefault="006C1387" w:rsidP="006C1387">
            <w:pPr>
              <w:pStyle w:val="ConsPlusNormal"/>
              <w:widowControl/>
              <w:numPr>
                <w:ilvl w:val="0"/>
                <w:numId w:val="45"/>
              </w:numPr>
              <w:rPr>
                <w:color w:val="000000" w:themeColor="text1"/>
                <w:sz w:val="24"/>
                <w:szCs w:val="24"/>
              </w:rPr>
            </w:pPr>
            <w:r w:rsidRPr="00F57701">
              <w:rPr>
                <w:color w:val="000000" w:themeColor="text1"/>
                <w:sz w:val="24"/>
                <w:szCs w:val="24"/>
              </w:rPr>
              <w:t>Предпринимательство</w:t>
            </w:r>
          </w:p>
          <w:p w:rsidR="006C1387" w:rsidRPr="00F57701" w:rsidRDefault="006C1387" w:rsidP="006C1387">
            <w:pPr>
              <w:pStyle w:val="ConsPlusNormal"/>
              <w:widowControl/>
              <w:numPr>
                <w:ilvl w:val="0"/>
                <w:numId w:val="45"/>
              </w:numPr>
              <w:rPr>
                <w:color w:val="000000" w:themeColor="text1"/>
                <w:sz w:val="24"/>
                <w:szCs w:val="24"/>
              </w:rPr>
            </w:pPr>
            <w:r w:rsidRPr="00F57701">
              <w:rPr>
                <w:color w:val="000000" w:themeColor="text1"/>
                <w:sz w:val="24"/>
                <w:szCs w:val="24"/>
              </w:rPr>
              <w:t>Отдых (рекреация)</w:t>
            </w:r>
          </w:p>
          <w:p w:rsidR="006C1387" w:rsidRPr="00F57701" w:rsidRDefault="006C1387" w:rsidP="006C1387">
            <w:pPr>
              <w:pStyle w:val="Iauiue"/>
              <w:numPr>
                <w:ilvl w:val="0"/>
                <w:numId w:val="45"/>
              </w:numPr>
              <w:overflowPunct w:val="0"/>
              <w:autoSpaceDE w:val="0"/>
              <w:autoSpaceDN w:val="0"/>
              <w:adjustRightInd w:val="0"/>
              <w:jc w:val="both"/>
              <w:textAlignment w:val="baseline"/>
              <w:rPr>
                <w:rFonts w:ascii="Arial" w:hAnsi="Arial" w:cs="Arial"/>
                <w:color w:val="000000" w:themeColor="text1"/>
                <w:sz w:val="24"/>
                <w:szCs w:val="24"/>
              </w:rPr>
            </w:pPr>
            <w:r w:rsidRPr="00F57701">
              <w:rPr>
                <w:rFonts w:ascii="Arial" w:hAnsi="Arial" w:cs="Arial"/>
                <w:color w:val="000000" w:themeColor="text1"/>
                <w:sz w:val="24"/>
                <w:szCs w:val="24"/>
              </w:rPr>
              <w:t>Энергетика</w:t>
            </w:r>
          </w:p>
          <w:p w:rsidR="006C1387" w:rsidRPr="00F57701" w:rsidRDefault="006C1387" w:rsidP="006C1387">
            <w:pPr>
              <w:pStyle w:val="ConsPlusNormal"/>
              <w:widowControl/>
              <w:numPr>
                <w:ilvl w:val="0"/>
                <w:numId w:val="45"/>
              </w:numPr>
              <w:tabs>
                <w:tab w:val="left" w:pos="781"/>
              </w:tabs>
              <w:rPr>
                <w:color w:val="000000" w:themeColor="text1"/>
                <w:sz w:val="24"/>
                <w:szCs w:val="24"/>
              </w:rPr>
            </w:pPr>
            <w:r w:rsidRPr="00F57701">
              <w:rPr>
                <w:color w:val="000000" w:themeColor="text1"/>
                <w:sz w:val="24"/>
                <w:szCs w:val="24"/>
              </w:rPr>
              <w:t>Связь</w:t>
            </w:r>
          </w:p>
        </w:tc>
        <w:tc>
          <w:tcPr>
            <w:tcW w:w="5387" w:type="dxa"/>
            <w:tcBorders>
              <w:top w:val="single" w:sz="6" w:space="0" w:color="auto"/>
              <w:left w:val="single" w:sz="6" w:space="0" w:color="auto"/>
              <w:bottom w:val="single" w:sz="6" w:space="0" w:color="auto"/>
              <w:right w:val="single" w:sz="6" w:space="0" w:color="auto"/>
            </w:tcBorders>
          </w:tcPr>
          <w:p w:rsidR="006C1387" w:rsidRPr="00F57701" w:rsidRDefault="006C1387" w:rsidP="006C1387">
            <w:pPr>
              <w:numPr>
                <w:ilvl w:val="0"/>
                <w:numId w:val="2"/>
              </w:numPr>
              <w:tabs>
                <w:tab w:val="left" w:pos="355"/>
              </w:tabs>
              <w:ind w:left="214" w:firstLine="0"/>
              <w:jc w:val="left"/>
              <w:rPr>
                <w:rFonts w:cs="Arial"/>
                <w:color w:val="000000" w:themeColor="text1"/>
                <w:sz w:val="24"/>
              </w:rPr>
            </w:pPr>
            <w:r w:rsidRPr="00F57701">
              <w:rPr>
                <w:rFonts w:cs="Arial"/>
                <w:color w:val="000000" w:themeColor="text1"/>
                <w:sz w:val="24"/>
              </w:rPr>
              <w:lastRenderedPageBreak/>
              <w:t>Благоустройство территории;</w:t>
            </w:r>
          </w:p>
          <w:p w:rsidR="006C1387" w:rsidRPr="00F57701" w:rsidRDefault="006C1387" w:rsidP="006C1387">
            <w:pPr>
              <w:pStyle w:val="ConsPlusNormal"/>
              <w:keepNext/>
              <w:keepLines/>
              <w:widowControl/>
              <w:numPr>
                <w:ilvl w:val="0"/>
                <w:numId w:val="2"/>
              </w:numPr>
              <w:tabs>
                <w:tab w:val="left" w:pos="318"/>
                <w:tab w:val="left" w:pos="355"/>
              </w:tabs>
              <w:suppressAutoHyphens/>
              <w:autoSpaceDN/>
              <w:adjustRightInd/>
              <w:ind w:left="214" w:firstLine="0"/>
              <w:rPr>
                <w:color w:val="000000" w:themeColor="text1"/>
                <w:sz w:val="24"/>
                <w:szCs w:val="24"/>
                <w:lang w:val="ru-RU"/>
              </w:rPr>
            </w:pPr>
            <w:r w:rsidRPr="00F57701">
              <w:rPr>
                <w:color w:val="000000" w:themeColor="text1"/>
                <w:sz w:val="24"/>
                <w:szCs w:val="24"/>
                <w:lang w:val="ru-RU"/>
              </w:rPr>
              <w:lastRenderedPageBreak/>
              <w:t>Обустройство спортивных и детских площадок, площадок отдыха;</w:t>
            </w:r>
          </w:p>
          <w:p w:rsidR="006C1387" w:rsidRPr="00F57701" w:rsidRDefault="006C1387" w:rsidP="006C1387">
            <w:pPr>
              <w:pStyle w:val="ConsPlusNormal"/>
              <w:widowControl/>
              <w:numPr>
                <w:ilvl w:val="0"/>
                <w:numId w:val="2"/>
              </w:numPr>
              <w:tabs>
                <w:tab w:val="left" w:pos="355"/>
                <w:tab w:val="left" w:pos="650"/>
              </w:tabs>
              <w:ind w:left="214"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widowControl/>
              <w:numPr>
                <w:ilvl w:val="0"/>
                <w:numId w:val="2"/>
              </w:numPr>
              <w:tabs>
                <w:tab w:val="left" w:pos="355"/>
                <w:tab w:val="left" w:pos="650"/>
              </w:tabs>
              <w:ind w:left="214" w:firstLine="0"/>
              <w:rPr>
                <w:color w:val="000000" w:themeColor="text1"/>
                <w:sz w:val="24"/>
                <w:szCs w:val="24"/>
                <w:lang w:val="ru-RU"/>
              </w:rPr>
            </w:pPr>
            <w:r w:rsidRPr="00F57701">
              <w:rPr>
                <w:color w:val="000000" w:themeColor="text1"/>
                <w:sz w:val="24"/>
                <w:szCs w:val="24"/>
              </w:rPr>
              <w:t>Коммунальное обслуживание</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left="176"/>
              <w:jc w:val="center"/>
              <w:rPr>
                <w:rFonts w:cs="Arial"/>
                <w:b/>
                <w:color w:val="000000" w:themeColor="text1"/>
                <w:sz w:val="24"/>
                <w:lang w:bidi="en-US"/>
              </w:rPr>
            </w:pPr>
            <w:r w:rsidRPr="00F57701">
              <w:rPr>
                <w:rFonts w:cs="Arial"/>
                <w:b/>
                <w:color w:val="000000" w:themeColor="text1"/>
                <w:sz w:val="24"/>
              </w:rPr>
              <w:lastRenderedPageBreak/>
              <w:t>Предельные (минимальные и (или) максимальные) размеры и предельные параметры зоны Ж1:</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left="176"/>
              <w:rPr>
                <w:rFonts w:cs="Arial"/>
                <w:b/>
                <w:color w:val="000000" w:themeColor="text1"/>
                <w:sz w:val="24"/>
                <w:lang w:bidi="en-US"/>
              </w:rPr>
            </w:pPr>
            <w:r w:rsidRPr="00F57701">
              <w:rPr>
                <w:rFonts w:cs="Arial"/>
                <w:b/>
                <w:color w:val="000000" w:themeColor="text1"/>
                <w:sz w:val="24"/>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left="176"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3949" w:type="dxa"/>
            <w:gridSpan w:val="2"/>
          </w:tcPr>
          <w:p w:rsidR="006C1387" w:rsidRPr="00F57701" w:rsidRDefault="006C1387" w:rsidP="006C1387">
            <w:pPr>
              <w:pStyle w:val="ConsPlusNormal"/>
              <w:widowControl/>
              <w:tabs>
                <w:tab w:val="left" w:pos="2835"/>
              </w:tabs>
              <w:ind w:left="176" w:firstLine="0"/>
              <w:rPr>
                <w:color w:val="000000" w:themeColor="text1"/>
                <w:sz w:val="24"/>
                <w:szCs w:val="24"/>
                <w:lang w:val="ru-RU"/>
              </w:rPr>
            </w:pPr>
            <w:r w:rsidRPr="00F57701">
              <w:rPr>
                <w:color w:val="000000" w:themeColor="text1"/>
                <w:sz w:val="24"/>
                <w:szCs w:val="24"/>
              </w:rPr>
              <w:t>Максимальные</w:t>
            </w:r>
            <w:r w:rsidRPr="00F57701">
              <w:rPr>
                <w:color w:val="000000" w:themeColor="text1"/>
                <w:sz w:val="24"/>
                <w:szCs w:val="24"/>
                <w:lang w:val="ru-RU"/>
              </w:rPr>
              <w:t xml:space="preserve"> земельные участки</w:t>
            </w:r>
          </w:p>
        </w:tc>
        <w:tc>
          <w:tcPr>
            <w:tcW w:w="6116" w:type="dxa"/>
            <w:gridSpan w:val="2"/>
          </w:tcPr>
          <w:p w:rsidR="006C1387" w:rsidRPr="00F57701" w:rsidRDefault="006C1387" w:rsidP="006C1387">
            <w:pPr>
              <w:pStyle w:val="ConsPlusNormal"/>
              <w:widowControl/>
              <w:tabs>
                <w:tab w:val="left" w:pos="2835"/>
              </w:tabs>
              <w:ind w:left="176" w:firstLine="0"/>
              <w:jc w:val="center"/>
              <w:rPr>
                <w:color w:val="000000" w:themeColor="text1"/>
                <w:sz w:val="24"/>
                <w:szCs w:val="24"/>
              </w:rPr>
            </w:pPr>
            <w:r w:rsidRPr="00F57701">
              <w:rPr>
                <w:color w:val="000000" w:themeColor="text1"/>
                <w:sz w:val="24"/>
                <w:szCs w:val="24"/>
              </w:rPr>
              <w:t>5 000 кв.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3949" w:type="dxa"/>
            <w:gridSpan w:val="2"/>
          </w:tcPr>
          <w:p w:rsidR="006C1387" w:rsidRPr="00F57701" w:rsidRDefault="006C1387" w:rsidP="006C1387">
            <w:pPr>
              <w:pStyle w:val="ConsPlusNormal"/>
              <w:widowControl/>
              <w:tabs>
                <w:tab w:val="left" w:pos="2835"/>
              </w:tabs>
              <w:ind w:left="176" w:firstLine="0"/>
              <w:rPr>
                <w:color w:val="000000" w:themeColor="text1"/>
                <w:sz w:val="24"/>
                <w:szCs w:val="24"/>
                <w:lang w:val="ru-RU"/>
              </w:rPr>
            </w:pPr>
            <w:r w:rsidRPr="00F57701">
              <w:rPr>
                <w:color w:val="000000" w:themeColor="text1"/>
                <w:sz w:val="24"/>
                <w:szCs w:val="24"/>
              </w:rPr>
              <w:t>Минимальные</w:t>
            </w:r>
            <w:r w:rsidRPr="00F57701">
              <w:rPr>
                <w:color w:val="000000" w:themeColor="text1"/>
                <w:sz w:val="24"/>
                <w:szCs w:val="24"/>
                <w:lang w:val="ru-RU"/>
              </w:rPr>
              <w:t xml:space="preserve"> земельные участки</w:t>
            </w:r>
          </w:p>
        </w:tc>
        <w:tc>
          <w:tcPr>
            <w:tcW w:w="6116" w:type="dxa"/>
            <w:gridSpan w:val="2"/>
          </w:tcPr>
          <w:p w:rsidR="006C1387" w:rsidRPr="00F57701" w:rsidRDefault="006C1387" w:rsidP="006C1387">
            <w:pPr>
              <w:pStyle w:val="ConsPlusNormal"/>
              <w:widowControl/>
              <w:tabs>
                <w:tab w:val="left" w:pos="2835"/>
              </w:tabs>
              <w:ind w:left="176" w:firstLine="0"/>
              <w:jc w:val="center"/>
              <w:rPr>
                <w:color w:val="000000" w:themeColor="text1"/>
                <w:sz w:val="24"/>
                <w:szCs w:val="24"/>
              </w:rPr>
            </w:pPr>
            <w:r w:rsidRPr="00F57701">
              <w:rPr>
                <w:color w:val="000000" w:themeColor="text1"/>
                <w:sz w:val="24"/>
                <w:szCs w:val="24"/>
              </w:rPr>
              <w:t xml:space="preserve"> 400 кв. м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3949" w:type="dxa"/>
            <w:gridSpan w:val="2"/>
          </w:tcPr>
          <w:p w:rsidR="006C1387" w:rsidRPr="00F57701" w:rsidRDefault="006C1387" w:rsidP="006C1387">
            <w:pPr>
              <w:pStyle w:val="ConsPlusNormal"/>
              <w:widowControl/>
              <w:tabs>
                <w:tab w:val="left" w:pos="2835"/>
              </w:tabs>
              <w:ind w:left="176" w:firstLine="0"/>
              <w:rPr>
                <w:color w:val="000000" w:themeColor="text1"/>
                <w:sz w:val="24"/>
                <w:szCs w:val="24"/>
                <w:lang w:val="ru-RU"/>
              </w:rPr>
            </w:pPr>
            <w:r w:rsidRPr="00F57701">
              <w:rPr>
                <w:color w:val="000000" w:themeColor="text1"/>
                <w:sz w:val="24"/>
                <w:szCs w:val="24"/>
                <w:lang w:val="ru-RU"/>
              </w:rPr>
              <w:t>Минимальные  для ведения личного подсобного хозяйства без права возведения объектов капитального строительства</w:t>
            </w:r>
          </w:p>
        </w:tc>
        <w:tc>
          <w:tcPr>
            <w:tcW w:w="6116" w:type="dxa"/>
            <w:gridSpan w:val="2"/>
          </w:tcPr>
          <w:p w:rsidR="006C1387" w:rsidRPr="00F57701" w:rsidRDefault="006C1387" w:rsidP="006C1387">
            <w:pPr>
              <w:pStyle w:val="ConsPlusNormal"/>
              <w:widowControl/>
              <w:tabs>
                <w:tab w:val="left" w:pos="2835"/>
              </w:tabs>
              <w:ind w:left="176" w:firstLine="0"/>
              <w:jc w:val="center"/>
              <w:rPr>
                <w:color w:val="000000" w:themeColor="text1"/>
                <w:sz w:val="24"/>
                <w:szCs w:val="24"/>
              </w:rPr>
            </w:pPr>
            <w:r w:rsidRPr="00F57701">
              <w:rPr>
                <w:color w:val="000000" w:themeColor="text1"/>
                <w:sz w:val="24"/>
                <w:szCs w:val="24"/>
              </w:rPr>
              <w:t>100 кв.м</w:t>
            </w:r>
          </w:p>
          <w:p w:rsidR="006C1387" w:rsidRPr="00F57701" w:rsidRDefault="006C1387" w:rsidP="006C1387">
            <w:pPr>
              <w:pStyle w:val="ConsPlusNormal"/>
              <w:widowControl/>
              <w:tabs>
                <w:tab w:val="left" w:pos="2835"/>
              </w:tabs>
              <w:ind w:left="176" w:firstLine="0"/>
              <w:jc w:val="center"/>
              <w:rPr>
                <w:color w:val="000000" w:themeColor="text1"/>
                <w:sz w:val="24"/>
                <w:szCs w:val="24"/>
              </w:rPr>
            </w:pP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left="176" w:firstLine="0"/>
              <w:jc w:val="center"/>
              <w:rPr>
                <w:b/>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3949" w:type="dxa"/>
            <w:gridSpan w:val="2"/>
          </w:tcPr>
          <w:p w:rsidR="006C1387" w:rsidRPr="00F57701" w:rsidRDefault="006C1387" w:rsidP="006C1387">
            <w:pPr>
              <w:pStyle w:val="ConsPlusNormal"/>
              <w:widowControl/>
              <w:tabs>
                <w:tab w:val="left" w:pos="2835"/>
              </w:tabs>
              <w:ind w:left="176" w:firstLine="0"/>
              <w:rPr>
                <w:color w:val="000000" w:themeColor="text1"/>
                <w:sz w:val="24"/>
                <w:szCs w:val="24"/>
                <w:lang w:val="ru-RU"/>
              </w:rPr>
            </w:pPr>
            <w:r w:rsidRPr="00F57701">
              <w:rPr>
                <w:color w:val="000000" w:themeColor="text1"/>
                <w:sz w:val="24"/>
                <w:szCs w:val="24"/>
              </w:rPr>
              <w:t>Максимальное</w:t>
            </w:r>
            <w:r w:rsidRPr="00F57701">
              <w:rPr>
                <w:color w:val="000000" w:themeColor="text1"/>
                <w:sz w:val="24"/>
                <w:szCs w:val="24"/>
                <w:lang w:val="ru-RU"/>
              </w:rPr>
              <w:t xml:space="preserve">  количество этажей</w:t>
            </w:r>
          </w:p>
        </w:tc>
        <w:tc>
          <w:tcPr>
            <w:tcW w:w="6116" w:type="dxa"/>
            <w:gridSpan w:val="2"/>
          </w:tcPr>
          <w:p w:rsidR="006C1387" w:rsidRPr="00F57701" w:rsidRDefault="006C1387" w:rsidP="006C1387">
            <w:pPr>
              <w:pStyle w:val="ConsPlusNormal"/>
              <w:widowControl/>
              <w:tabs>
                <w:tab w:val="left" w:pos="2835"/>
              </w:tabs>
              <w:ind w:left="176" w:firstLine="0"/>
              <w:jc w:val="center"/>
              <w:rPr>
                <w:color w:val="000000" w:themeColor="text1"/>
                <w:sz w:val="24"/>
                <w:szCs w:val="24"/>
              </w:rPr>
            </w:pPr>
            <w:r w:rsidRPr="00F57701">
              <w:rPr>
                <w:color w:val="000000" w:themeColor="text1"/>
                <w:sz w:val="24"/>
                <w:szCs w:val="24"/>
              </w:rPr>
              <w:t>3 этажа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3949" w:type="dxa"/>
            <w:gridSpan w:val="2"/>
          </w:tcPr>
          <w:p w:rsidR="006C1387" w:rsidRPr="00F57701" w:rsidRDefault="006C1387" w:rsidP="006C1387">
            <w:pPr>
              <w:tabs>
                <w:tab w:val="left" w:pos="2835"/>
              </w:tabs>
              <w:ind w:left="176"/>
              <w:rPr>
                <w:rFonts w:cs="Arial"/>
                <w:color w:val="000000" w:themeColor="text1"/>
                <w:sz w:val="24"/>
                <w:lang w:bidi="en-US"/>
              </w:rPr>
            </w:pPr>
            <w:r w:rsidRPr="00F57701">
              <w:rPr>
                <w:rFonts w:cs="Arial"/>
                <w:color w:val="000000" w:themeColor="text1"/>
                <w:sz w:val="24"/>
                <w:lang w:bidi="en-US"/>
              </w:rPr>
              <w:t xml:space="preserve">Максимальная высота вспомогательных строений </w:t>
            </w:r>
          </w:p>
        </w:tc>
        <w:tc>
          <w:tcPr>
            <w:tcW w:w="6116" w:type="dxa"/>
            <w:gridSpan w:val="2"/>
          </w:tcPr>
          <w:p w:rsidR="006C1387" w:rsidRPr="00F57701" w:rsidRDefault="006C1387" w:rsidP="006C1387">
            <w:pPr>
              <w:pStyle w:val="ConsPlusNormal"/>
              <w:widowControl/>
              <w:tabs>
                <w:tab w:val="left" w:pos="2835"/>
              </w:tabs>
              <w:ind w:left="176" w:firstLine="0"/>
              <w:jc w:val="center"/>
              <w:rPr>
                <w:color w:val="000000" w:themeColor="text1"/>
                <w:sz w:val="24"/>
                <w:szCs w:val="24"/>
              </w:rPr>
            </w:pPr>
          </w:p>
          <w:p w:rsidR="006C1387" w:rsidRPr="00F57701" w:rsidRDefault="006C1387" w:rsidP="006C1387">
            <w:pPr>
              <w:pStyle w:val="ConsPlusNormal"/>
              <w:widowControl/>
              <w:tabs>
                <w:tab w:val="left" w:pos="2835"/>
              </w:tabs>
              <w:ind w:left="176" w:firstLine="0"/>
              <w:jc w:val="center"/>
              <w:rPr>
                <w:color w:val="000000" w:themeColor="text1"/>
                <w:sz w:val="24"/>
                <w:szCs w:val="24"/>
              </w:rPr>
            </w:pPr>
            <w:r w:rsidRPr="00F57701">
              <w:rPr>
                <w:color w:val="000000" w:themeColor="text1"/>
                <w:sz w:val="24"/>
                <w:szCs w:val="24"/>
              </w:rPr>
              <w:t>3,5м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00"/>
        </w:trPr>
        <w:tc>
          <w:tcPr>
            <w:tcW w:w="10065" w:type="dxa"/>
            <w:gridSpan w:val="4"/>
          </w:tcPr>
          <w:p w:rsidR="006C1387" w:rsidRPr="00F57701" w:rsidRDefault="006C1387" w:rsidP="006C1387">
            <w:pPr>
              <w:tabs>
                <w:tab w:val="left" w:pos="2835"/>
              </w:tabs>
              <w:ind w:left="176"/>
              <w:rPr>
                <w:rFonts w:cs="Arial"/>
                <w:color w:val="000000" w:themeColor="text1"/>
                <w:sz w:val="24"/>
                <w:lang w:bidi="en-US"/>
              </w:rPr>
            </w:pPr>
            <w:r w:rsidRPr="00F57701">
              <w:rPr>
                <w:rFonts w:cs="Arial"/>
                <w:b/>
                <w:color w:val="000000" w:themeColor="text1"/>
                <w:sz w:val="24"/>
                <w:lang w:bidi="en-US"/>
              </w:rPr>
              <w:t>Максимальный процент застройки в границах земельного участка -</w:t>
            </w:r>
            <w:r w:rsidRPr="00F57701">
              <w:rPr>
                <w:rFonts w:cs="Arial"/>
                <w:color w:val="000000" w:themeColor="text1"/>
                <w:sz w:val="24"/>
                <w:lang w:bidi="en-US"/>
              </w:rPr>
              <w:t xml:space="preserve"> </w:t>
            </w:r>
            <w:r w:rsidRPr="00F57701">
              <w:rPr>
                <w:rFonts w:cs="Arial"/>
                <w:color w:val="000000" w:themeColor="text1"/>
                <w:sz w:val="24"/>
              </w:rPr>
              <w:t>60%</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left="1074" w:firstLine="0"/>
              <w:rPr>
                <w:color w:val="000000" w:themeColor="text1"/>
                <w:sz w:val="24"/>
                <w:szCs w:val="24"/>
                <w:lang w:val="ru-RU"/>
              </w:rPr>
            </w:pPr>
            <w:r w:rsidRPr="00F57701">
              <w:rPr>
                <w:b/>
                <w:color w:val="000000" w:themeColor="text1"/>
                <w:sz w:val="24"/>
                <w:szCs w:val="24"/>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color w:val="000000" w:themeColor="text1"/>
                <w:sz w:val="24"/>
                <w:szCs w:val="24"/>
                <w:lang w:val="ru-RU"/>
              </w:rPr>
              <w:t>3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строительствав зоне Ж1:</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 пп</w:t>
            </w:r>
          </w:p>
        </w:tc>
        <w:tc>
          <w:tcPr>
            <w:tcW w:w="9086"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Вид ограничения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1</w:t>
            </w:r>
          </w:p>
          <w:p w:rsidR="006C1387" w:rsidRPr="00F57701" w:rsidRDefault="006C1387" w:rsidP="006C1387">
            <w:pPr>
              <w:tabs>
                <w:tab w:val="left" w:pos="2835"/>
              </w:tabs>
              <w:rPr>
                <w:rFonts w:cs="Arial"/>
                <w:color w:val="000000" w:themeColor="text1"/>
                <w:sz w:val="24"/>
              </w:rPr>
            </w:pPr>
          </w:p>
        </w:tc>
        <w:tc>
          <w:tcPr>
            <w:tcW w:w="9086" w:type="dxa"/>
            <w:gridSpan w:val="3"/>
          </w:tcPr>
          <w:p w:rsidR="006C1387" w:rsidRPr="00F57701" w:rsidRDefault="006C1387" w:rsidP="006C1387">
            <w:pPr>
              <w:tabs>
                <w:tab w:val="left" w:pos="2835"/>
              </w:tabs>
              <w:autoSpaceDE w:val="0"/>
              <w:autoSpaceDN w:val="0"/>
              <w:adjustRightInd w:val="0"/>
              <w:ind w:firstLine="540"/>
              <w:rPr>
                <w:rFonts w:cs="Arial"/>
                <w:color w:val="000000" w:themeColor="text1"/>
                <w:sz w:val="24"/>
              </w:rPr>
            </w:pPr>
            <w:r w:rsidRPr="00F57701">
              <w:rPr>
                <w:rFonts w:cs="Arial"/>
                <w:color w:val="000000" w:themeColor="text1"/>
                <w:sz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2</w:t>
            </w:r>
          </w:p>
          <w:p w:rsidR="006C1387" w:rsidRPr="00F57701" w:rsidRDefault="006C1387" w:rsidP="006C1387">
            <w:pPr>
              <w:tabs>
                <w:tab w:val="left" w:pos="2835"/>
              </w:tabs>
              <w:rPr>
                <w:rFonts w:cs="Arial"/>
                <w:color w:val="000000" w:themeColor="text1"/>
                <w:sz w:val="24"/>
              </w:rPr>
            </w:pPr>
          </w:p>
        </w:tc>
        <w:tc>
          <w:tcPr>
            <w:tcW w:w="9086"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В существующих кварталах застройки допускается модернизация и реконструкция застройки, сохранившей свою материальную ценность с </w:t>
            </w:r>
            <w:r w:rsidRPr="00F57701">
              <w:rPr>
                <w:color w:val="000000" w:themeColor="text1"/>
                <w:sz w:val="24"/>
                <w:szCs w:val="24"/>
                <w:lang w:val="ru-RU"/>
              </w:rPr>
              <w:lastRenderedPageBreak/>
              <w:t>соблюдением противопожарных требований и санитарных норм, и в соответствии с градостроительным планом  земельного участка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lastRenderedPageBreak/>
              <w:t>3</w:t>
            </w:r>
          </w:p>
        </w:tc>
        <w:tc>
          <w:tcPr>
            <w:tcW w:w="9086"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Строительство в границах охранных зон инженерных коммуникаций не допускается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4</w:t>
            </w:r>
          </w:p>
        </w:tc>
        <w:tc>
          <w:tcPr>
            <w:tcW w:w="9086"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5</w:t>
            </w:r>
          </w:p>
        </w:tc>
        <w:tc>
          <w:tcPr>
            <w:tcW w:w="9086" w:type="dxa"/>
            <w:gridSpan w:val="3"/>
          </w:tcPr>
          <w:p w:rsidR="006C1387" w:rsidRPr="00F57701" w:rsidRDefault="006C1387" w:rsidP="006C1387">
            <w:pPr>
              <w:tabs>
                <w:tab w:val="left" w:pos="2835"/>
              </w:tabs>
              <w:ind w:right="-1"/>
              <w:rPr>
                <w:rFonts w:cs="Arial"/>
                <w:color w:val="000000" w:themeColor="text1"/>
                <w:sz w:val="24"/>
              </w:rPr>
            </w:pPr>
            <w:r w:rsidRPr="00F57701">
              <w:rPr>
                <w:rFonts w:cs="Arial"/>
                <w:color w:val="000000" w:themeColor="text1"/>
                <w:sz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6</w:t>
            </w:r>
          </w:p>
        </w:tc>
        <w:tc>
          <w:tcPr>
            <w:tcW w:w="9086"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7</w:t>
            </w:r>
          </w:p>
          <w:p w:rsidR="006C1387" w:rsidRPr="00F57701" w:rsidRDefault="006C1387" w:rsidP="006C1387">
            <w:pPr>
              <w:pStyle w:val="ConsPlusNormal"/>
              <w:widowControl/>
              <w:tabs>
                <w:tab w:val="left" w:pos="2835"/>
              </w:tabs>
              <w:ind w:firstLine="0"/>
              <w:rPr>
                <w:color w:val="000000" w:themeColor="text1"/>
                <w:sz w:val="24"/>
                <w:szCs w:val="24"/>
              </w:rPr>
            </w:pPr>
          </w:p>
        </w:tc>
        <w:tc>
          <w:tcPr>
            <w:tcW w:w="9086"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9"/>
                <w:color w:val="000000" w:themeColor="text1"/>
                <w:sz w:val="24"/>
                <w:szCs w:val="24"/>
                <w:lang w:val="ru-RU"/>
              </w:rPr>
              <w:t>: вертикальная планировка</w:t>
            </w:r>
            <w:r w:rsidRPr="00F57701">
              <w:rPr>
                <w:color w:val="000000" w:themeColor="text1"/>
                <w:sz w:val="24"/>
                <w:szCs w:val="24"/>
                <w:lang w:val="ru-RU"/>
              </w:rPr>
              <w:t xml:space="preserve"> для организации стока поверхностных (атмосферных) вод</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8</w:t>
            </w:r>
          </w:p>
        </w:tc>
        <w:tc>
          <w:tcPr>
            <w:tcW w:w="9086" w:type="dxa"/>
            <w:gridSpan w:val="3"/>
          </w:tcPr>
          <w:p w:rsidR="006C1387" w:rsidRPr="00F57701" w:rsidRDefault="006C1387" w:rsidP="006C1387">
            <w:pPr>
              <w:tabs>
                <w:tab w:val="left" w:pos="2835"/>
              </w:tabs>
              <w:autoSpaceDE w:val="0"/>
              <w:autoSpaceDN w:val="0"/>
              <w:adjustRightInd w:val="0"/>
              <w:rPr>
                <w:rFonts w:cs="Arial"/>
                <w:color w:val="000000" w:themeColor="text1"/>
                <w:sz w:val="24"/>
              </w:rPr>
            </w:pPr>
            <w:r w:rsidRPr="00F57701">
              <w:rPr>
                <w:rFonts w:cs="Arial"/>
                <w:color w:val="000000" w:themeColor="text1"/>
                <w:sz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9</w:t>
            </w:r>
          </w:p>
        </w:tc>
        <w:tc>
          <w:tcPr>
            <w:tcW w:w="9086"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10</w:t>
            </w:r>
          </w:p>
        </w:tc>
        <w:tc>
          <w:tcPr>
            <w:tcW w:w="9086"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Инженерная защита зданий и сооружений, расположенных в зонах 1% затопления от водного объекта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11</w:t>
            </w:r>
          </w:p>
        </w:tc>
        <w:tc>
          <w:tcPr>
            <w:tcW w:w="9086"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2</w:t>
            </w:r>
          </w:p>
        </w:tc>
        <w:tc>
          <w:tcPr>
            <w:tcW w:w="9086"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Архитектурно-градостроительный облик подлежит обязательному согласованию с органом местного самоуправления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3</w:t>
            </w:r>
          </w:p>
        </w:tc>
        <w:tc>
          <w:tcPr>
            <w:tcW w:w="9086" w:type="dxa"/>
            <w:gridSpan w:val="3"/>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Отступ от границ смежных земельных участков: </w:t>
            </w:r>
          </w:p>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до жилого дома усадебного типа-3м</w:t>
            </w:r>
          </w:p>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до постройки для  содержания скота и птицы -4м</w:t>
            </w:r>
          </w:p>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до других построек (бани, гаража, летней кухни и др.)- 1м</w:t>
            </w:r>
          </w:p>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  - от стволов деревьев-2м</w:t>
            </w:r>
          </w:p>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Расстояние от хозяйственных построек до красных линий улиц и проездов должно быть не менее 5 м. </w:t>
            </w:r>
          </w:p>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В отдельных случаях допускается размещение жилых домов усадебного типа по красной линии улиц в условиях сложившейся застройки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14</w:t>
            </w:r>
          </w:p>
        </w:tc>
        <w:tc>
          <w:tcPr>
            <w:tcW w:w="9086" w:type="dxa"/>
            <w:gridSpan w:val="3"/>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Максимальная высота оград по границам участка - 1.8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79"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15</w:t>
            </w:r>
          </w:p>
        </w:tc>
        <w:tc>
          <w:tcPr>
            <w:tcW w:w="9086" w:type="dxa"/>
            <w:gridSpan w:val="3"/>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tabs>
          <w:tab w:val="left" w:pos="2835"/>
        </w:tabs>
        <w:rPr>
          <w:rFonts w:cs="Arial"/>
          <w:b/>
          <w:bCs/>
          <w:color w:val="000000" w:themeColor="text1"/>
          <w:sz w:val="24"/>
        </w:rPr>
      </w:pPr>
    </w:p>
    <w:p w:rsidR="006C1387" w:rsidRPr="00F57701" w:rsidRDefault="006C1387" w:rsidP="006C1387">
      <w:pPr>
        <w:tabs>
          <w:tab w:val="left" w:pos="2835"/>
        </w:tabs>
        <w:rPr>
          <w:rFonts w:cs="Arial"/>
          <w:b/>
          <w:bCs/>
          <w:color w:val="000000" w:themeColor="text1"/>
          <w:sz w:val="24"/>
        </w:rPr>
      </w:pPr>
      <w:bookmarkStart w:id="274" w:name="_Toc268487989"/>
      <w:bookmarkStart w:id="275" w:name="_Toc268487169"/>
      <w:bookmarkStart w:id="276" w:name="_Toc268485096"/>
    </w:p>
    <w:p w:rsidR="006C1387" w:rsidRPr="00F57701" w:rsidRDefault="006C1387" w:rsidP="006C1387">
      <w:pPr>
        <w:tabs>
          <w:tab w:val="left" w:pos="2835"/>
        </w:tabs>
        <w:rPr>
          <w:rFonts w:cs="Arial"/>
          <w:b/>
          <w:bCs/>
          <w:color w:val="000000" w:themeColor="text1"/>
          <w:sz w:val="24"/>
        </w:rPr>
      </w:pPr>
      <w:r w:rsidRPr="00F57701">
        <w:rPr>
          <w:rFonts w:cs="Arial"/>
          <w:b/>
          <w:bCs/>
          <w:color w:val="000000" w:themeColor="text1"/>
          <w:sz w:val="24"/>
        </w:rPr>
        <w:t xml:space="preserve">2. Зона планируемого размещения жилой застройки </w:t>
      </w:r>
      <w:r w:rsidRPr="00F57701">
        <w:rPr>
          <w:rFonts w:cs="Arial"/>
          <w:bCs/>
          <w:color w:val="000000" w:themeColor="text1"/>
          <w:sz w:val="24"/>
        </w:rPr>
        <w:t xml:space="preserve">- </w:t>
      </w:r>
      <w:bookmarkEnd w:id="274"/>
      <w:bookmarkEnd w:id="275"/>
      <w:bookmarkEnd w:id="276"/>
      <w:r w:rsidRPr="00F57701">
        <w:rPr>
          <w:rFonts w:cs="Arial"/>
          <w:color w:val="000000" w:themeColor="text1"/>
          <w:sz w:val="24"/>
        </w:rPr>
        <w:t>Ж(1)п</w:t>
      </w:r>
    </w:p>
    <w:p w:rsidR="006C1387" w:rsidRPr="00F57701" w:rsidRDefault="006C1387" w:rsidP="006C1387">
      <w:pPr>
        <w:tabs>
          <w:tab w:val="left" w:pos="2835"/>
        </w:tabs>
        <w:rPr>
          <w:rFonts w:cs="Arial"/>
          <w:color w:val="000000" w:themeColor="text1"/>
          <w:sz w:val="24"/>
        </w:rPr>
      </w:pPr>
      <w:bookmarkStart w:id="277" w:name="_Toc268487990"/>
      <w:bookmarkStart w:id="278" w:name="_Toc268487170"/>
      <w:bookmarkStart w:id="279" w:name="_Toc268485097"/>
      <w:r w:rsidRPr="00F57701">
        <w:rPr>
          <w:rFonts w:cs="Arial"/>
          <w:color w:val="000000" w:themeColor="text1"/>
          <w:sz w:val="24"/>
        </w:rPr>
        <w:t>Согласно генеральному плану Копенкинского сельского поселения выделяются зоны планируемого размещения жилой застройки</w:t>
      </w:r>
      <w:bookmarkEnd w:id="277"/>
      <w:bookmarkEnd w:id="278"/>
      <w:bookmarkEnd w:id="279"/>
      <w:r w:rsidRPr="00F57701">
        <w:rPr>
          <w:rFonts w:cs="Arial"/>
          <w:color w:val="000000" w:themeColor="text1"/>
          <w:sz w:val="24"/>
        </w:rPr>
        <w:t xml:space="preserve">, в том числе: </w:t>
      </w:r>
      <w:bookmarkStart w:id="280" w:name="_Toc268487993"/>
      <w:bookmarkStart w:id="281" w:name="_Toc268487173"/>
      <w:bookmarkStart w:id="282" w:name="_Toc268485100"/>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хутор Перещепное - 1 участок</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Описание прохождения границ зоны планируемого размещения жилой застройки:</w:t>
      </w:r>
      <w:bookmarkStart w:id="283" w:name="_Toc268487994"/>
      <w:bookmarkStart w:id="284" w:name="_Toc268487174"/>
      <w:bookmarkStart w:id="285" w:name="_Toc268485101"/>
      <w:bookmarkEnd w:id="280"/>
      <w:bookmarkEnd w:id="281"/>
      <w:bookmarkEnd w:id="282"/>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Населенный пункт хутор Перещепное (3)</w:t>
      </w:r>
      <w:bookmarkEnd w:id="283"/>
      <w:bookmarkEnd w:id="284"/>
      <w:bookmarkEnd w:id="285"/>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802"/>
      </w:tblGrid>
      <w:tr w:rsidR="006C1387" w:rsidRPr="00F57701" w:rsidTr="006C1387">
        <w:trPr>
          <w:trHeight w:val="299"/>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bookmarkStart w:id="286" w:name="_Toc268485102"/>
            <w:bookmarkStart w:id="287" w:name="_Toc268487175"/>
            <w:bookmarkStart w:id="288" w:name="_Toc268487995"/>
            <w:r w:rsidRPr="00F57701">
              <w:rPr>
                <w:rFonts w:cs="Arial"/>
                <w:color w:val="000000" w:themeColor="text1"/>
                <w:sz w:val="24"/>
                <w:szCs w:val="24"/>
              </w:rPr>
              <w:t>Номер участка зоны</w:t>
            </w:r>
            <w:bookmarkEnd w:id="286"/>
            <w:bookmarkEnd w:id="287"/>
            <w:bookmarkEnd w:id="288"/>
          </w:p>
        </w:tc>
        <w:tc>
          <w:tcPr>
            <w:tcW w:w="8802"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299"/>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802"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c>
          <w:tcPr>
            <w:tcW w:w="136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Ж(1)п/3/1</w:t>
            </w:r>
          </w:p>
        </w:tc>
        <w:tc>
          <w:tcPr>
            <w:tcW w:w="8802"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rPr>
                <w:rFonts w:cs="Arial"/>
                <w:bCs/>
                <w:color w:val="000000" w:themeColor="text1"/>
                <w:sz w:val="24"/>
              </w:rPr>
            </w:pPr>
            <w:r w:rsidRPr="00F57701">
              <w:rPr>
                <w:rFonts w:cs="Arial"/>
                <w:bCs/>
                <w:color w:val="000000" w:themeColor="text1"/>
                <w:sz w:val="24"/>
              </w:rPr>
              <w:t xml:space="preserve">Граница зоны от точки 295 проходит в северо-восточном и юго-восточном </w:t>
            </w:r>
            <w:r w:rsidRPr="00F57701">
              <w:rPr>
                <w:rFonts w:cs="Arial"/>
                <w:bCs/>
                <w:color w:val="000000" w:themeColor="text1"/>
                <w:sz w:val="24"/>
              </w:rPr>
              <w:lastRenderedPageBreak/>
              <w:t>направлениях по границе населенного пункта до точки 357, далее в юго-восточном направлении до точки 358, затем в основном юго-западном и юго-восточном направлениях до точки 372, поворачивает на юго-запад и идет по улице Северная до точки 299/6, далее в северо-западном направлении по улице Южная до точки 299, затем в северо-западном и юго-западном направлениях до исходной точки 295.</w:t>
            </w:r>
          </w:p>
        </w:tc>
      </w:tr>
    </w:tbl>
    <w:p w:rsidR="006C1387" w:rsidRPr="00F57701" w:rsidRDefault="006C1387" w:rsidP="006C1387">
      <w:pPr>
        <w:tabs>
          <w:tab w:val="left" w:pos="2835"/>
        </w:tabs>
        <w:rPr>
          <w:rFonts w:cs="Arial"/>
          <w:color w:val="000000" w:themeColor="text1"/>
          <w:sz w:val="24"/>
        </w:rPr>
      </w:pPr>
      <w:bookmarkStart w:id="289" w:name="_Toc290562119"/>
      <w:bookmarkStart w:id="290" w:name="_Toc290561481"/>
      <w:bookmarkStart w:id="291" w:name="_Toc268488007"/>
      <w:bookmarkStart w:id="292" w:name="_Toc268487187"/>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Градостроительный регламент</w:t>
      </w:r>
      <w:bookmarkStart w:id="293" w:name="_Toc311553809"/>
    </w:p>
    <w:tbl>
      <w:tblPr>
        <w:tblW w:w="1020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993"/>
        <w:gridCol w:w="3136"/>
        <w:gridCol w:w="549"/>
        <w:gridCol w:w="5529"/>
      </w:tblGrid>
      <w:tr w:rsidR="006C1387" w:rsidRPr="00F57701" w:rsidTr="006C1387">
        <w:trPr>
          <w:trHeight w:val="480"/>
        </w:trPr>
        <w:tc>
          <w:tcPr>
            <w:tcW w:w="10207" w:type="dxa"/>
            <w:gridSpan w:val="4"/>
            <w:tcBorders>
              <w:top w:val="single" w:sz="4" w:space="0" w:color="auto"/>
              <w:bottom w:val="single" w:sz="6" w:space="0" w:color="auto"/>
            </w:tcBorders>
            <w:shd w:val="clear" w:color="auto" w:fill="auto"/>
          </w:tcPr>
          <w:p w:rsidR="006C1387" w:rsidRPr="00F57701" w:rsidRDefault="006C1387" w:rsidP="006C1387">
            <w:pPr>
              <w:pStyle w:val="ConsPlusNormal"/>
              <w:keepLines/>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Перечень видов разрешенного использования объектов капитального строительства и земельных участков в зоне Ж(1)п:</w:t>
            </w:r>
          </w:p>
        </w:tc>
      </w:tr>
      <w:tr w:rsidR="006C1387" w:rsidRPr="00F57701" w:rsidTr="006C1387">
        <w:trPr>
          <w:trHeight w:val="480"/>
        </w:trPr>
        <w:tc>
          <w:tcPr>
            <w:tcW w:w="4678" w:type="dxa"/>
            <w:gridSpan w:val="3"/>
            <w:tcBorders>
              <w:top w:val="single" w:sz="4" w:space="0" w:color="auto"/>
              <w:bottom w:val="single" w:sz="6" w:space="0" w:color="auto"/>
            </w:tcBorders>
            <w:shd w:val="clear" w:color="auto" w:fill="auto"/>
          </w:tcPr>
          <w:p w:rsidR="006C1387" w:rsidRPr="00F57701" w:rsidRDefault="006C1387" w:rsidP="006C1387">
            <w:pPr>
              <w:pStyle w:val="ConsPlusNormal"/>
              <w:keepLines/>
              <w:widowControl/>
              <w:tabs>
                <w:tab w:val="left" w:pos="2835"/>
              </w:tabs>
              <w:ind w:firstLine="0"/>
              <w:rPr>
                <w:b/>
                <w:color w:val="000000" w:themeColor="text1"/>
                <w:sz w:val="24"/>
                <w:szCs w:val="24"/>
              </w:rPr>
            </w:pPr>
            <w:r w:rsidRPr="00F57701">
              <w:rPr>
                <w:b/>
                <w:color w:val="000000" w:themeColor="text1"/>
                <w:sz w:val="24"/>
                <w:szCs w:val="24"/>
              </w:rPr>
              <w:t>Основные виды разрешенного использования</w:t>
            </w:r>
          </w:p>
        </w:tc>
        <w:tc>
          <w:tcPr>
            <w:tcW w:w="5529" w:type="dxa"/>
            <w:tcBorders>
              <w:top w:val="single" w:sz="4" w:space="0" w:color="auto"/>
              <w:bottom w:val="single" w:sz="6" w:space="0" w:color="auto"/>
            </w:tcBorders>
            <w:shd w:val="clear" w:color="auto" w:fill="auto"/>
          </w:tcPr>
          <w:p w:rsidR="006C1387" w:rsidRPr="00F57701" w:rsidRDefault="006C1387" w:rsidP="006C1387">
            <w:pPr>
              <w:pStyle w:val="ConsPlusNormal"/>
              <w:keepLines/>
              <w:widowControl/>
              <w:tabs>
                <w:tab w:val="left" w:pos="2835"/>
              </w:tabs>
              <w:ind w:firstLine="0"/>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(установленные к основным)</w:t>
            </w:r>
          </w:p>
        </w:tc>
      </w:tr>
      <w:tr w:rsidR="006C1387" w:rsidRPr="00F57701" w:rsidTr="006C1387">
        <w:trPr>
          <w:trHeight w:val="2140"/>
        </w:trPr>
        <w:tc>
          <w:tcPr>
            <w:tcW w:w="4678" w:type="dxa"/>
            <w:gridSpan w:val="3"/>
            <w:tcBorders>
              <w:top w:val="single" w:sz="6" w:space="0" w:color="auto"/>
              <w:bottom w:val="single" w:sz="6" w:space="0" w:color="auto"/>
            </w:tcBorders>
          </w:tcPr>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r w:rsidRPr="00F57701">
              <w:rPr>
                <w:color w:val="000000" w:themeColor="text1"/>
                <w:sz w:val="24"/>
                <w:szCs w:val="24"/>
              </w:rPr>
              <w:t>Малоэтажная многоквартирная жилая застройка</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r w:rsidRPr="00F57701">
              <w:rPr>
                <w:color w:val="000000" w:themeColor="text1"/>
                <w:sz w:val="24"/>
                <w:szCs w:val="24"/>
              </w:rPr>
              <w:t>Для индивидуального жилищного строительства</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34" w:firstLine="0"/>
              <w:rPr>
                <w:color w:val="000000" w:themeColor="text1"/>
                <w:sz w:val="24"/>
                <w:szCs w:val="24"/>
              </w:rPr>
            </w:pPr>
            <w:r w:rsidRPr="00F57701">
              <w:rPr>
                <w:color w:val="000000" w:themeColor="text1"/>
                <w:sz w:val="24"/>
                <w:szCs w:val="24"/>
              </w:rPr>
              <w:t>Среднеэтажная жилая застройка</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r w:rsidRPr="00F57701">
              <w:rPr>
                <w:color w:val="000000" w:themeColor="text1"/>
                <w:sz w:val="24"/>
                <w:szCs w:val="24"/>
              </w:rPr>
              <w:t>Блокированная жилая застройка</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r w:rsidRPr="00F57701">
              <w:rPr>
                <w:color w:val="000000" w:themeColor="text1"/>
                <w:sz w:val="24"/>
                <w:szCs w:val="24"/>
              </w:rPr>
              <w:t xml:space="preserve">Коммунальное обслуживание </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r w:rsidRPr="00F57701">
              <w:rPr>
                <w:color w:val="000000" w:themeColor="text1"/>
                <w:sz w:val="24"/>
                <w:szCs w:val="24"/>
                <w:lang w:val="ru-RU"/>
              </w:rPr>
              <w:t>Трубопроводный транспорт</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lang w:val="ru-RU"/>
              </w:rPr>
            </w:pPr>
            <w:r w:rsidRPr="00F57701">
              <w:rPr>
                <w:color w:val="000000" w:themeColor="text1"/>
                <w:sz w:val="24"/>
                <w:szCs w:val="24"/>
                <w:lang w:val="ru-RU"/>
              </w:rPr>
              <w:t>Земельные участки (территории) общего пользования</w:t>
            </w:r>
          </w:p>
          <w:p w:rsidR="006C1387" w:rsidRPr="00F57701" w:rsidRDefault="006C1387" w:rsidP="006C1387">
            <w:pPr>
              <w:pStyle w:val="ConsPlusNormal"/>
              <w:keepLines/>
              <w:widowControl/>
              <w:tabs>
                <w:tab w:val="left" w:pos="318"/>
                <w:tab w:val="left" w:pos="2835"/>
              </w:tabs>
              <w:suppressAutoHyphens/>
              <w:autoSpaceDN/>
              <w:adjustRightInd/>
              <w:snapToGrid w:val="0"/>
              <w:ind w:firstLine="0"/>
              <w:jc w:val="both"/>
              <w:rPr>
                <w:color w:val="000000" w:themeColor="text1"/>
                <w:sz w:val="24"/>
                <w:szCs w:val="24"/>
                <w:lang w:val="ru-RU"/>
              </w:rPr>
            </w:pPr>
          </w:p>
        </w:tc>
        <w:tc>
          <w:tcPr>
            <w:tcW w:w="5529" w:type="dxa"/>
            <w:tcBorders>
              <w:top w:val="single" w:sz="6" w:space="0" w:color="auto"/>
              <w:bottom w:val="single" w:sz="6" w:space="0" w:color="auto"/>
            </w:tcBorders>
          </w:tcPr>
          <w:p w:rsidR="006C1387" w:rsidRPr="00F57701" w:rsidRDefault="006C1387" w:rsidP="006C1387">
            <w:pPr>
              <w:pStyle w:val="Iauiue"/>
              <w:numPr>
                <w:ilvl w:val="0"/>
                <w:numId w:val="14"/>
              </w:numPr>
              <w:tabs>
                <w:tab w:val="clear" w:pos="720"/>
                <w:tab w:val="num" w:pos="290"/>
                <w:tab w:val="left" w:pos="2835"/>
              </w:tabs>
              <w:overflowPunct w:val="0"/>
              <w:autoSpaceDE w:val="0"/>
              <w:autoSpaceDN w:val="0"/>
              <w:adjustRightInd w:val="0"/>
              <w:ind w:left="0" w:firstLine="0"/>
              <w:textAlignment w:val="baseline"/>
              <w:rPr>
                <w:rFonts w:ascii="Arial" w:hAnsi="Arial" w:cs="Arial"/>
                <w:color w:val="000000" w:themeColor="text1"/>
                <w:sz w:val="24"/>
                <w:szCs w:val="24"/>
              </w:rPr>
            </w:pPr>
            <w:r w:rsidRPr="00F57701">
              <w:rPr>
                <w:rFonts w:ascii="Arial" w:hAnsi="Arial" w:cs="Arial"/>
                <w:color w:val="000000" w:themeColor="text1"/>
                <w:sz w:val="24"/>
                <w:szCs w:val="24"/>
              </w:rPr>
              <w:t>Ведение огородничества</w:t>
            </w:r>
          </w:p>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r w:rsidRPr="00F57701">
              <w:rPr>
                <w:color w:val="000000" w:themeColor="text1"/>
                <w:sz w:val="24"/>
                <w:szCs w:val="24"/>
              </w:rPr>
              <w:t xml:space="preserve">коммунальное обслуживание </w:t>
            </w:r>
          </w:p>
          <w:p w:rsidR="006C1387" w:rsidRPr="00F57701" w:rsidRDefault="006C1387" w:rsidP="006C1387">
            <w:pPr>
              <w:pStyle w:val="ConsPlusNormal"/>
              <w:keepNext/>
              <w:keepLines/>
              <w:widowControl/>
              <w:numPr>
                <w:ilvl w:val="0"/>
                <w:numId w:val="15"/>
              </w:numPr>
              <w:tabs>
                <w:tab w:val="left" w:pos="318"/>
                <w:tab w:val="left" w:pos="2835"/>
              </w:tabs>
              <w:suppressAutoHyphens/>
              <w:autoSpaceDN/>
              <w:adjustRightInd/>
              <w:ind w:left="0" w:firstLine="0"/>
              <w:rPr>
                <w:color w:val="000000" w:themeColor="text1"/>
                <w:sz w:val="24"/>
                <w:szCs w:val="24"/>
                <w:lang w:val="ru-RU"/>
              </w:rPr>
            </w:pPr>
            <w:r w:rsidRPr="00F57701">
              <w:rPr>
                <w:color w:val="000000" w:themeColor="text1"/>
                <w:sz w:val="24"/>
                <w:szCs w:val="24"/>
                <w:lang w:val="ru-RU"/>
              </w:rPr>
              <w:t>обустройство спортивных и детских площадок, площадок отдыха;</w:t>
            </w:r>
          </w:p>
          <w:p w:rsidR="006C1387" w:rsidRPr="00F57701" w:rsidRDefault="006C1387" w:rsidP="006C1387">
            <w:pPr>
              <w:pStyle w:val="ConsPlusNormal"/>
              <w:keepNext/>
              <w:keepLines/>
              <w:widowControl/>
              <w:tabs>
                <w:tab w:val="left" w:pos="318"/>
                <w:tab w:val="left" w:pos="2835"/>
              </w:tabs>
              <w:suppressAutoHyphens/>
              <w:autoSpaceDN/>
              <w:adjustRightInd/>
              <w:ind w:firstLine="0"/>
              <w:jc w:val="both"/>
              <w:rPr>
                <w:color w:val="000000" w:themeColor="text1"/>
                <w:sz w:val="24"/>
                <w:szCs w:val="24"/>
                <w:lang w:val="ru-RU"/>
              </w:rPr>
            </w:pPr>
          </w:p>
        </w:tc>
      </w:tr>
      <w:tr w:rsidR="006C1387" w:rsidRPr="00F57701" w:rsidTr="006C13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78" w:type="dxa"/>
            <w:gridSpan w:val="3"/>
            <w:tcBorders>
              <w:top w:val="single" w:sz="6" w:space="0" w:color="auto"/>
              <w:left w:val="single" w:sz="6" w:space="0" w:color="auto"/>
              <w:bottom w:val="single" w:sz="6" w:space="0" w:color="auto"/>
              <w:right w:val="single" w:sz="6" w:space="0" w:color="auto"/>
            </w:tcBorders>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Условно разрешенные виды использования</w:t>
            </w:r>
          </w:p>
        </w:tc>
        <w:tc>
          <w:tcPr>
            <w:tcW w:w="5529" w:type="dxa"/>
            <w:tcBorders>
              <w:top w:val="single" w:sz="6" w:space="0" w:color="auto"/>
              <w:left w:val="single" w:sz="6" w:space="0" w:color="auto"/>
              <w:bottom w:val="single" w:sz="6" w:space="0" w:color="auto"/>
              <w:right w:val="single" w:sz="6" w:space="0" w:color="auto"/>
            </w:tcBorders>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6C1387" w:rsidRPr="00F57701" w:rsidTr="006C13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78" w:type="dxa"/>
            <w:gridSpan w:val="3"/>
            <w:tcBorders>
              <w:top w:val="single" w:sz="6" w:space="0" w:color="auto"/>
              <w:left w:val="single" w:sz="6" w:space="0" w:color="auto"/>
              <w:bottom w:val="single" w:sz="6" w:space="0" w:color="auto"/>
              <w:right w:val="single" w:sz="6" w:space="0" w:color="auto"/>
            </w:tcBorders>
          </w:tcPr>
          <w:p w:rsidR="006C1387" w:rsidRPr="00F57701" w:rsidRDefault="006C1387" w:rsidP="006C1387">
            <w:pPr>
              <w:pStyle w:val="Iauiue"/>
              <w:numPr>
                <w:ilvl w:val="0"/>
                <w:numId w:val="14"/>
              </w:numPr>
              <w:tabs>
                <w:tab w:val="clear" w:pos="720"/>
                <w:tab w:val="num" w:pos="290"/>
                <w:tab w:val="left" w:pos="2835"/>
              </w:tabs>
              <w:overflowPunct w:val="0"/>
              <w:autoSpaceDE w:val="0"/>
              <w:autoSpaceDN w:val="0"/>
              <w:adjustRightInd w:val="0"/>
              <w:ind w:left="0" w:firstLine="0"/>
              <w:textAlignment w:val="baseline"/>
              <w:rPr>
                <w:rFonts w:ascii="Arial" w:hAnsi="Arial" w:cs="Arial"/>
                <w:color w:val="000000" w:themeColor="text1"/>
                <w:sz w:val="24"/>
                <w:szCs w:val="24"/>
              </w:rPr>
            </w:pPr>
            <w:r w:rsidRPr="00F57701">
              <w:rPr>
                <w:rFonts w:ascii="Arial" w:hAnsi="Arial" w:cs="Arial"/>
                <w:color w:val="000000" w:themeColor="text1"/>
                <w:sz w:val="24"/>
                <w:szCs w:val="24"/>
              </w:rPr>
              <w:t>Общественное использование объектов капитального строительства</w:t>
            </w:r>
          </w:p>
          <w:p w:rsidR="006C1387" w:rsidRPr="00F57701" w:rsidRDefault="006C1387" w:rsidP="006C1387">
            <w:pPr>
              <w:pStyle w:val="Iauiue"/>
              <w:numPr>
                <w:ilvl w:val="0"/>
                <w:numId w:val="14"/>
              </w:numPr>
              <w:tabs>
                <w:tab w:val="clear" w:pos="720"/>
                <w:tab w:val="num" w:pos="290"/>
                <w:tab w:val="left" w:pos="2835"/>
              </w:tabs>
              <w:overflowPunct w:val="0"/>
              <w:autoSpaceDE w:val="0"/>
              <w:autoSpaceDN w:val="0"/>
              <w:adjustRightInd w:val="0"/>
              <w:ind w:left="0" w:firstLine="0"/>
              <w:textAlignment w:val="baseline"/>
              <w:rPr>
                <w:rFonts w:ascii="Arial" w:hAnsi="Arial" w:cs="Arial"/>
                <w:color w:val="000000" w:themeColor="text1"/>
                <w:sz w:val="24"/>
                <w:szCs w:val="24"/>
              </w:rPr>
            </w:pPr>
            <w:r w:rsidRPr="00F57701">
              <w:rPr>
                <w:rFonts w:ascii="Arial" w:hAnsi="Arial" w:cs="Arial"/>
                <w:color w:val="000000" w:themeColor="text1"/>
                <w:sz w:val="24"/>
                <w:szCs w:val="24"/>
              </w:rPr>
              <w:t>Предпринимательство</w:t>
            </w:r>
          </w:p>
          <w:p w:rsidR="006C1387" w:rsidRPr="00F57701" w:rsidRDefault="006C1387" w:rsidP="006C1387">
            <w:pPr>
              <w:pStyle w:val="Iauiue"/>
              <w:numPr>
                <w:ilvl w:val="0"/>
                <w:numId w:val="14"/>
              </w:numPr>
              <w:tabs>
                <w:tab w:val="clear" w:pos="720"/>
                <w:tab w:val="num" w:pos="290"/>
                <w:tab w:val="left" w:pos="2835"/>
              </w:tabs>
              <w:overflowPunct w:val="0"/>
              <w:autoSpaceDE w:val="0"/>
              <w:autoSpaceDN w:val="0"/>
              <w:adjustRightInd w:val="0"/>
              <w:ind w:left="0" w:firstLine="0"/>
              <w:jc w:val="both"/>
              <w:textAlignment w:val="baseline"/>
              <w:rPr>
                <w:rFonts w:ascii="Arial" w:hAnsi="Arial" w:cs="Arial"/>
                <w:color w:val="000000" w:themeColor="text1"/>
                <w:sz w:val="24"/>
                <w:szCs w:val="24"/>
              </w:rPr>
            </w:pPr>
            <w:r w:rsidRPr="00F57701">
              <w:rPr>
                <w:rFonts w:ascii="Arial" w:hAnsi="Arial" w:cs="Arial"/>
                <w:color w:val="000000" w:themeColor="text1"/>
                <w:sz w:val="24"/>
                <w:szCs w:val="24"/>
              </w:rPr>
              <w:t>Энергетика</w:t>
            </w:r>
          </w:p>
          <w:p w:rsidR="006C1387" w:rsidRPr="00F57701" w:rsidRDefault="006C1387" w:rsidP="006C1387">
            <w:pPr>
              <w:pStyle w:val="Iauiue"/>
              <w:numPr>
                <w:ilvl w:val="0"/>
                <w:numId w:val="14"/>
              </w:numPr>
              <w:tabs>
                <w:tab w:val="clear" w:pos="720"/>
                <w:tab w:val="num" w:pos="290"/>
                <w:tab w:val="left" w:pos="2835"/>
              </w:tabs>
              <w:overflowPunct w:val="0"/>
              <w:autoSpaceDE w:val="0"/>
              <w:autoSpaceDN w:val="0"/>
              <w:adjustRightInd w:val="0"/>
              <w:ind w:left="0" w:firstLine="0"/>
              <w:textAlignment w:val="baseline"/>
              <w:rPr>
                <w:rFonts w:ascii="Arial" w:hAnsi="Arial" w:cs="Arial"/>
                <w:color w:val="000000" w:themeColor="text1"/>
                <w:sz w:val="24"/>
                <w:szCs w:val="24"/>
              </w:rPr>
            </w:pPr>
            <w:r w:rsidRPr="00F57701">
              <w:rPr>
                <w:rFonts w:ascii="Arial" w:hAnsi="Arial" w:cs="Arial"/>
                <w:color w:val="000000" w:themeColor="text1"/>
                <w:sz w:val="24"/>
                <w:szCs w:val="24"/>
              </w:rPr>
              <w:t>Связь</w:t>
            </w:r>
          </w:p>
        </w:tc>
        <w:tc>
          <w:tcPr>
            <w:tcW w:w="5529" w:type="dxa"/>
            <w:tcBorders>
              <w:top w:val="single" w:sz="6" w:space="0" w:color="auto"/>
              <w:left w:val="single" w:sz="6" w:space="0" w:color="auto"/>
              <w:bottom w:val="single" w:sz="6" w:space="0" w:color="auto"/>
              <w:right w:val="single" w:sz="6" w:space="0" w:color="auto"/>
            </w:tcBorders>
          </w:tcPr>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r w:rsidRPr="00F57701">
              <w:rPr>
                <w:color w:val="000000" w:themeColor="text1"/>
                <w:sz w:val="24"/>
                <w:szCs w:val="24"/>
              </w:rPr>
              <w:t xml:space="preserve">Коммунальное обслуживание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Предельные (минимальные и (или) максимальные) размеры и предельные параметры зоны Ж(1)п</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Минимальные</w:t>
            </w:r>
            <w:r w:rsidRPr="00F57701">
              <w:rPr>
                <w:color w:val="000000" w:themeColor="text1"/>
                <w:sz w:val="24"/>
                <w:szCs w:val="24"/>
                <w:lang w:val="ru-RU"/>
              </w:rPr>
              <w:t xml:space="preserve"> земельные участки</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600 кв. м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w:t>
            </w:r>
          </w:p>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b/>
                <w:color w:val="000000" w:themeColor="text1"/>
                <w:sz w:val="24"/>
                <w:szCs w:val="24"/>
                <w:lang w:val="ru-RU"/>
              </w:rPr>
              <w:t xml:space="preserve"> </w:t>
            </w:r>
            <w:r w:rsidRPr="00F57701">
              <w:rPr>
                <w:b/>
                <w:color w:val="000000" w:themeColor="text1"/>
                <w:sz w:val="24"/>
                <w:szCs w:val="24"/>
              </w:rPr>
              <w:t>строений,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Максимальное</w:t>
            </w:r>
            <w:r w:rsidRPr="00F57701">
              <w:rPr>
                <w:color w:val="000000" w:themeColor="text1"/>
                <w:sz w:val="24"/>
                <w:szCs w:val="24"/>
                <w:lang w:val="ru-RU"/>
              </w:rPr>
              <w:t xml:space="preserve"> количество этажей</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  этажа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00"/>
        </w:trPr>
        <w:tc>
          <w:tcPr>
            <w:tcW w:w="10207"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60%</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 xml:space="preserve">3м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зоны Ж(1)п</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 пп</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Вид ограничения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1</w:t>
            </w:r>
          </w:p>
          <w:p w:rsidR="006C1387" w:rsidRPr="00F57701" w:rsidRDefault="006C1387" w:rsidP="006C1387">
            <w:pPr>
              <w:tabs>
                <w:tab w:val="left" w:pos="2835"/>
              </w:tabs>
              <w:ind w:firstLine="0"/>
              <w:jc w:val="center"/>
              <w:rPr>
                <w:rFonts w:cs="Arial"/>
                <w:color w:val="000000" w:themeColor="text1"/>
                <w:sz w:val="24"/>
              </w:rPr>
            </w:pPr>
          </w:p>
        </w:tc>
        <w:tc>
          <w:tcPr>
            <w:tcW w:w="9214" w:type="dxa"/>
            <w:gridSpan w:val="3"/>
          </w:tcPr>
          <w:p w:rsidR="006C1387" w:rsidRPr="00F57701" w:rsidRDefault="006C1387" w:rsidP="006C1387">
            <w:pPr>
              <w:tabs>
                <w:tab w:val="left" w:pos="2835"/>
              </w:tabs>
              <w:autoSpaceDE w:val="0"/>
              <w:autoSpaceDN w:val="0"/>
              <w:adjustRightInd w:val="0"/>
              <w:ind w:firstLine="540"/>
              <w:rPr>
                <w:rFonts w:cs="Arial"/>
                <w:color w:val="000000" w:themeColor="text1"/>
                <w:sz w:val="24"/>
              </w:rPr>
            </w:pPr>
            <w:r w:rsidRPr="00F57701">
              <w:rPr>
                <w:rFonts w:cs="Arial"/>
                <w:color w:val="000000" w:themeColor="text1"/>
                <w:sz w:val="24"/>
              </w:rPr>
              <w:t xml:space="preserve">Строительство новых зданий и сооружений, использование надземного и подземного пространства допускается на основании утвержденного в </w:t>
            </w:r>
            <w:r w:rsidRPr="00F57701">
              <w:rPr>
                <w:rFonts w:cs="Arial"/>
                <w:color w:val="000000" w:themeColor="text1"/>
                <w:sz w:val="24"/>
              </w:rPr>
              <w:lastRenderedPageBreak/>
              <w:t xml:space="preserve">установленном порядке проекта планировки участков зоны Ж(1)п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lastRenderedPageBreak/>
              <w:t>2</w:t>
            </w:r>
          </w:p>
          <w:p w:rsidR="006C1387" w:rsidRPr="00F57701" w:rsidRDefault="006C1387" w:rsidP="006C1387">
            <w:pPr>
              <w:tabs>
                <w:tab w:val="left" w:pos="2835"/>
              </w:tabs>
              <w:ind w:firstLine="0"/>
              <w:jc w:val="center"/>
              <w:rPr>
                <w:rFonts w:cs="Arial"/>
                <w:color w:val="000000" w:themeColor="text1"/>
                <w:sz w:val="24"/>
              </w:rPr>
            </w:pP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3</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Строительство в границах охранных зон инженерных коммуникаций не допускается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4</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хозяйственных построек к основному строению – с учетом пожарных требований.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5</w:t>
            </w:r>
          </w:p>
        </w:tc>
        <w:tc>
          <w:tcPr>
            <w:tcW w:w="9214" w:type="dxa"/>
            <w:gridSpan w:val="3"/>
          </w:tcPr>
          <w:p w:rsidR="006C1387" w:rsidRPr="00F57701" w:rsidRDefault="006C1387" w:rsidP="006C1387">
            <w:pPr>
              <w:tabs>
                <w:tab w:val="left" w:pos="2835"/>
              </w:tabs>
              <w:ind w:right="-1"/>
              <w:rPr>
                <w:rFonts w:cs="Arial"/>
                <w:color w:val="000000" w:themeColor="text1"/>
                <w:sz w:val="24"/>
              </w:rPr>
            </w:pPr>
            <w:r w:rsidRPr="00F57701">
              <w:rPr>
                <w:rFonts w:cs="Arial"/>
                <w:color w:val="000000" w:themeColor="text1"/>
                <w:sz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6</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7</w:t>
            </w:r>
          </w:p>
          <w:p w:rsidR="006C1387" w:rsidRPr="00F57701" w:rsidRDefault="006C1387" w:rsidP="006C1387">
            <w:pPr>
              <w:pStyle w:val="ConsPlusNormal"/>
              <w:widowControl/>
              <w:tabs>
                <w:tab w:val="left" w:pos="2835"/>
              </w:tabs>
              <w:ind w:firstLine="0"/>
              <w:jc w:val="center"/>
              <w:rPr>
                <w:color w:val="000000" w:themeColor="text1"/>
                <w:sz w:val="24"/>
                <w:szCs w:val="24"/>
              </w:rPr>
            </w:pPr>
          </w:p>
        </w:tc>
        <w:tc>
          <w:tcPr>
            <w:tcW w:w="9214"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9"/>
                <w:color w:val="000000" w:themeColor="text1"/>
                <w:sz w:val="24"/>
                <w:szCs w:val="24"/>
                <w:lang w:val="ru-RU"/>
              </w:rPr>
              <w:t>: вертикальная планировка</w:t>
            </w:r>
            <w:r w:rsidRPr="00F57701">
              <w:rPr>
                <w:color w:val="000000" w:themeColor="text1"/>
                <w:sz w:val="24"/>
                <w:szCs w:val="24"/>
                <w:lang w:val="ru-RU"/>
              </w:rPr>
              <w:t xml:space="preserve"> для организации стока поверхностных (атмосферных) вод</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8</w:t>
            </w:r>
          </w:p>
        </w:tc>
        <w:tc>
          <w:tcPr>
            <w:tcW w:w="9214" w:type="dxa"/>
            <w:gridSpan w:val="3"/>
          </w:tcPr>
          <w:p w:rsidR="006C1387" w:rsidRPr="00F57701" w:rsidRDefault="006C1387" w:rsidP="006C1387">
            <w:pPr>
              <w:tabs>
                <w:tab w:val="left" w:pos="2835"/>
              </w:tabs>
              <w:autoSpaceDE w:val="0"/>
              <w:autoSpaceDN w:val="0"/>
              <w:adjustRightInd w:val="0"/>
              <w:rPr>
                <w:rFonts w:cs="Arial"/>
                <w:color w:val="000000" w:themeColor="text1"/>
                <w:sz w:val="24"/>
              </w:rPr>
            </w:pPr>
            <w:r w:rsidRPr="00F57701">
              <w:rPr>
                <w:rFonts w:cs="Arial"/>
                <w:color w:val="000000" w:themeColor="text1"/>
                <w:sz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9</w:t>
            </w:r>
          </w:p>
        </w:tc>
        <w:tc>
          <w:tcPr>
            <w:tcW w:w="9214"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10</w:t>
            </w:r>
          </w:p>
        </w:tc>
        <w:tc>
          <w:tcPr>
            <w:tcW w:w="9214"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Инженерная защита зданий и сооружений, расположенных в зонах 1% затопления от водного объекта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11</w:t>
            </w:r>
          </w:p>
        </w:tc>
        <w:tc>
          <w:tcPr>
            <w:tcW w:w="9214"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2</w:t>
            </w:r>
          </w:p>
        </w:tc>
        <w:tc>
          <w:tcPr>
            <w:tcW w:w="9214"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Архитектурно-градостроительный облик подлежит обязательному согласованию с органом местного самоуправления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13</w:t>
            </w:r>
          </w:p>
        </w:tc>
        <w:tc>
          <w:tcPr>
            <w:tcW w:w="9214" w:type="dxa"/>
            <w:gridSpan w:val="3"/>
          </w:tcPr>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pStyle w:val="3"/>
        <w:tabs>
          <w:tab w:val="left" w:pos="2835"/>
        </w:tabs>
        <w:rPr>
          <w:color w:val="000000" w:themeColor="text1"/>
          <w:sz w:val="24"/>
          <w:szCs w:val="24"/>
        </w:rPr>
      </w:pPr>
    </w:p>
    <w:p w:rsidR="006C1387" w:rsidRPr="00F57701" w:rsidRDefault="006C1387" w:rsidP="006C1387">
      <w:pPr>
        <w:pStyle w:val="3"/>
        <w:tabs>
          <w:tab w:val="left" w:pos="2835"/>
        </w:tabs>
        <w:rPr>
          <w:color w:val="000000" w:themeColor="text1"/>
          <w:sz w:val="24"/>
          <w:szCs w:val="24"/>
        </w:rPr>
      </w:pPr>
    </w:p>
    <w:p w:rsidR="006C1387" w:rsidRPr="00F57701" w:rsidRDefault="006C1387" w:rsidP="006C1387">
      <w:pPr>
        <w:pStyle w:val="3"/>
        <w:tabs>
          <w:tab w:val="left" w:pos="2835"/>
        </w:tabs>
        <w:rPr>
          <w:color w:val="000000" w:themeColor="text1"/>
          <w:sz w:val="24"/>
          <w:szCs w:val="24"/>
        </w:rPr>
      </w:pPr>
    </w:p>
    <w:p w:rsidR="006C1387" w:rsidRPr="00F57701" w:rsidRDefault="006C1387" w:rsidP="006C1387">
      <w:pPr>
        <w:pStyle w:val="3"/>
        <w:tabs>
          <w:tab w:val="left" w:pos="2835"/>
        </w:tabs>
        <w:rPr>
          <w:color w:val="000000" w:themeColor="text1"/>
          <w:sz w:val="24"/>
          <w:szCs w:val="24"/>
        </w:rPr>
      </w:pPr>
      <w:r w:rsidRPr="00F57701">
        <w:rPr>
          <w:color w:val="000000" w:themeColor="text1"/>
          <w:sz w:val="24"/>
          <w:szCs w:val="24"/>
        </w:rPr>
        <w:t>Статья 20. Общественно-деловые зоны</w:t>
      </w:r>
      <w:bookmarkEnd w:id="289"/>
      <w:bookmarkEnd w:id="290"/>
      <w:bookmarkEnd w:id="291"/>
      <w:bookmarkEnd w:id="292"/>
      <w:bookmarkEnd w:id="293"/>
    </w:p>
    <w:p w:rsidR="006C1387" w:rsidRPr="00F57701" w:rsidRDefault="006C1387" w:rsidP="006C1387">
      <w:pPr>
        <w:tabs>
          <w:tab w:val="left" w:pos="2835"/>
        </w:tabs>
        <w:rPr>
          <w:rFonts w:cs="Arial"/>
          <w:b/>
          <w:color w:val="000000" w:themeColor="text1"/>
          <w:sz w:val="24"/>
        </w:rPr>
      </w:pPr>
      <w:bookmarkStart w:id="294" w:name="_Toc268488008"/>
      <w:bookmarkStart w:id="295" w:name="_Toc268487188"/>
      <w:bookmarkStart w:id="296" w:name="_Toc268485114"/>
      <w:r w:rsidRPr="00F57701">
        <w:rPr>
          <w:rFonts w:cs="Arial"/>
          <w:b/>
          <w:color w:val="000000" w:themeColor="text1"/>
          <w:sz w:val="24"/>
        </w:rPr>
        <w:t>1. Зона многофункционального общественно-делового центра - О1</w:t>
      </w:r>
      <w:bookmarkEnd w:id="294"/>
      <w:bookmarkEnd w:id="295"/>
      <w:bookmarkEnd w:id="296"/>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 территории Копенкинского сельского поселения выделяется зоны многофункционального общественно-делового центра, в том числе: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поселке Копенкина - 6 участков,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поселке Ворошиловский - 2 участка,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хуторе Перещепное - 1 участок.</w:t>
      </w:r>
    </w:p>
    <w:p w:rsidR="006C1387" w:rsidRPr="00F57701" w:rsidRDefault="006C1387" w:rsidP="006C1387">
      <w:pPr>
        <w:tabs>
          <w:tab w:val="left" w:pos="2835"/>
        </w:tabs>
        <w:rPr>
          <w:rFonts w:cs="Arial"/>
          <w:color w:val="000000" w:themeColor="text1"/>
          <w:sz w:val="24"/>
        </w:rPr>
      </w:pPr>
      <w:bookmarkStart w:id="297" w:name="_Toc268488012"/>
      <w:bookmarkStart w:id="298" w:name="_Toc268487192"/>
      <w:bookmarkStart w:id="299" w:name="_Toc268485118"/>
      <w:r w:rsidRPr="00F57701">
        <w:rPr>
          <w:rFonts w:cs="Arial"/>
          <w:color w:val="000000" w:themeColor="text1"/>
          <w:sz w:val="24"/>
        </w:rPr>
        <w:t>Описание прохождения границ участков зоны многофункционального общественно-делового центра О1</w:t>
      </w:r>
      <w:bookmarkStart w:id="300" w:name="_Toc268488022"/>
      <w:bookmarkStart w:id="301" w:name="_Toc268487202"/>
      <w:bookmarkStart w:id="302" w:name="_Toc268485128"/>
      <w:bookmarkEnd w:id="297"/>
      <w:bookmarkEnd w:id="298"/>
      <w:bookmarkEnd w:id="299"/>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Населенный пункт поселок Копенкина (1)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6C1387" w:rsidRPr="00F57701" w:rsidTr="006C1387">
        <w:trPr>
          <w:trHeight w:val="382"/>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786" w:type="dxa"/>
            <w:vMerge w:val="restart"/>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4-"/>
              <w:tabs>
                <w:tab w:val="left" w:pos="2835"/>
              </w:tabs>
              <w:rPr>
                <w:rFonts w:cs="Arial"/>
                <w:color w:val="000000" w:themeColor="text1"/>
                <w:sz w:val="24"/>
                <w:szCs w:val="24"/>
              </w:rPr>
            </w:pP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rPr>
          <w:trHeight w:val="54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786"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rPr>
          <w:trHeight w:val="1120"/>
        </w:trPr>
        <w:tc>
          <w:tcPr>
            <w:tcW w:w="1384"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О1/1/1</w:t>
            </w:r>
          </w:p>
        </w:tc>
        <w:tc>
          <w:tcPr>
            <w:tcW w:w="878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10 проходит в северо-восточном  направлении до точки 7, далее в юго-восточном направлении до точки 5/1, затем в юго-западном направлении по улице Молодежная до точки 5/2 и следует в северо-западном направлении до исходной точки 10.</w:t>
            </w:r>
          </w:p>
        </w:tc>
      </w:tr>
      <w:tr w:rsidR="006C1387" w:rsidRPr="00F57701" w:rsidTr="006C1387">
        <w:trPr>
          <w:trHeight w:val="825"/>
        </w:trPr>
        <w:tc>
          <w:tcPr>
            <w:tcW w:w="1384"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О1/1/2</w:t>
            </w:r>
          </w:p>
        </w:tc>
        <w:tc>
          <w:tcPr>
            <w:tcW w:w="878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30 проходит в северо-восточном направлении по улице Молодежная до точки 48, далее в юго-западном направлении по улице Веселова до точки 31, затем в западном направлении до исходной точки 30.</w:t>
            </w:r>
          </w:p>
        </w:tc>
      </w:tr>
      <w:tr w:rsidR="006C1387" w:rsidRPr="00F57701" w:rsidTr="006C1387">
        <w:trPr>
          <w:trHeight w:val="825"/>
        </w:trPr>
        <w:tc>
          <w:tcPr>
            <w:tcW w:w="1384"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О1/1/3</w:t>
            </w:r>
          </w:p>
        </w:tc>
        <w:tc>
          <w:tcPr>
            <w:tcW w:w="878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42 проходит в северо-восточном направлении по улице Веселова до точки 49, далее в юго-восточном направлении по улице Рабочая до точки 43, затем в юго-западном направлении до исходной точки 42.</w:t>
            </w:r>
          </w:p>
        </w:tc>
      </w:tr>
      <w:tr w:rsidR="006C1387" w:rsidRPr="00F57701" w:rsidTr="006C1387">
        <w:trPr>
          <w:trHeight w:val="825"/>
        </w:trPr>
        <w:tc>
          <w:tcPr>
            <w:tcW w:w="1384"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left"/>
              <w:rPr>
                <w:rFonts w:cs="Arial"/>
                <w:color w:val="000000" w:themeColor="text1"/>
                <w:sz w:val="24"/>
              </w:rPr>
            </w:pPr>
            <w:r w:rsidRPr="00F57701">
              <w:rPr>
                <w:rFonts w:cs="Arial"/>
                <w:color w:val="000000" w:themeColor="text1"/>
                <w:sz w:val="24"/>
              </w:rPr>
              <w:t>О1/1/4</w:t>
            </w:r>
          </w:p>
        </w:tc>
        <w:tc>
          <w:tcPr>
            <w:tcW w:w="878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34"/>
              <w:rPr>
                <w:rFonts w:cs="Arial"/>
                <w:color w:val="000000" w:themeColor="text1"/>
                <w:sz w:val="24"/>
              </w:rPr>
            </w:pPr>
            <w:r w:rsidRPr="00F57701">
              <w:rPr>
                <w:rFonts w:cs="Arial"/>
                <w:color w:val="000000" w:themeColor="text1"/>
                <w:sz w:val="24"/>
              </w:rPr>
              <w:t>Граница зоны от точки 2/1 проходит в юго-западном направлении до точки 2/3, далее в юго-восточном направлении до точки 2/5, затем в северо-восточном направлении по улице Молодежная до точки 3, поворачивает на северо-запад и идет по улице Рабочая до исходной точки 2/1.</w:t>
            </w:r>
          </w:p>
        </w:tc>
      </w:tr>
      <w:tr w:rsidR="006C1387" w:rsidRPr="00F57701" w:rsidTr="006C1387">
        <w:trPr>
          <w:trHeight w:val="825"/>
        </w:trPr>
        <w:tc>
          <w:tcPr>
            <w:tcW w:w="1384"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left"/>
              <w:rPr>
                <w:rFonts w:cs="Arial"/>
                <w:color w:val="000000" w:themeColor="text1"/>
                <w:sz w:val="24"/>
              </w:rPr>
            </w:pPr>
            <w:r w:rsidRPr="00F57701">
              <w:rPr>
                <w:rFonts w:cs="Arial"/>
                <w:color w:val="000000" w:themeColor="text1"/>
                <w:sz w:val="24"/>
              </w:rPr>
              <w:t>О1/1/5</w:t>
            </w:r>
          </w:p>
        </w:tc>
        <w:tc>
          <w:tcPr>
            <w:tcW w:w="878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Граница зоны от точки 34/1 проходит в восточном направлении до точки 34/2, далее в северном направлении до точки 34/3, затем в западном направлении до точки 34/4, поворачивает и идет в общем южном направлении до исходной точки 34/1.</w:t>
            </w:r>
          </w:p>
        </w:tc>
      </w:tr>
      <w:tr w:rsidR="006C1387" w:rsidRPr="00F57701" w:rsidTr="006C1387">
        <w:trPr>
          <w:trHeight w:val="825"/>
        </w:trPr>
        <w:tc>
          <w:tcPr>
            <w:tcW w:w="1384"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left"/>
              <w:rPr>
                <w:rFonts w:cs="Arial"/>
                <w:color w:val="000000" w:themeColor="text1"/>
                <w:sz w:val="24"/>
              </w:rPr>
            </w:pPr>
            <w:r w:rsidRPr="00F57701">
              <w:rPr>
                <w:rFonts w:cs="Arial"/>
                <w:color w:val="000000" w:themeColor="text1"/>
                <w:sz w:val="24"/>
              </w:rPr>
              <w:t>О1/1/6</w:t>
            </w:r>
          </w:p>
        </w:tc>
        <w:tc>
          <w:tcPr>
            <w:tcW w:w="8786"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Граница зоны от точки 44/1 проходит в юго-западном направлении до точки 44/2, далее в юго-восточном направлении до точки 44/3, затем в северо-восточном направлении до точки 44/4, поворачивает и идет в северо-западном направлении до исходной точки 44/1.</w:t>
            </w:r>
          </w:p>
        </w:tc>
      </w:tr>
    </w:tbl>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Населенный пункт поселок Ворошиловский (2)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9"/>
      </w:tblGrid>
      <w:tr w:rsidR="006C1387" w:rsidRPr="00F57701" w:rsidTr="006C1387">
        <w:trPr>
          <w:trHeight w:val="382"/>
        </w:trPr>
        <w:tc>
          <w:tcPr>
            <w:tcW w:w="1384" w:type="dxa"/>
            <w:vMerge w:val="restart"/>
            <w:tcBorders>
              <w:top w:val="single" w:sz="4" w:space="0" w:color="auto"/>
              <w:left w:val="single" w:sz="4" w:space="0" w:color="auto"/>
              <w:right w:val="single" w:sz="4" w:space="0" w:color="auto"/>
            </w:tcBorders>
            <w:shd w:val="clear" w:color="auto" w:fill="auto"/>
            <w:vAlign w:val="center"/>
          </w:tcPr>
          <w:p w:rsidR="006C1387" w:rsidRPr="00F57701" w:rsidRDefault="006C1387" w:rsidP="006C1387">
            <w:pPr>
              <w:tabs>
                <w:tab w:val="left" w:pos="2835"/>
              </w:tabs>
              <w:ind w:firstLine="0"/>
              <w:jc w:val="left"/>
              <w:rPr>
                <w:rFonts w:cs="Arial"/>
                <w:b/>
                <w:bCs/>
                <w:color w:val="000000" w:themeColor="text1"/>
                <w:sz w:val="24"/>
              </w:rPr>
            </w:pPr>
            <w:r w:rsidRPr="00F57701">
              <w:rPr>
                <w:rFonts w:cs="Arial"/>
                <w:b/>
                <w:bCs/>
                <w:color w:val="000000" w:themeColor="text1"/>
                <w:sz w:val="24"/>
              </w:rPr>
              <w:t>Номер участка зоны</w:t>
            </w:r>
          </w:p>
        </w:tc>
        <w:tc>
          <w:tcPr>
            <w:tcW w:w="8789" w:type="dxa"/>
            <w:vMerge w:val="restart"/>
            <w:tcBorders>
              <w:top w:val="single" w:sz="4" w:space="0" w:color="auto"/>
              <w:left w:val="single" w:sz="4" w:space="0" w:color="auto"/>
              <w:right w:val="single" w:sz="4" w:space="0" w:color="auto"/>
            </w:tcBorders>
          </w:tcPr>
          <w:p w:rsidR="006C1387" w:rsidRPr="00F57701" w:rsidRDefault="006C1387" w:rsidP="006C1387">
            <w:pPr>
              <w:tabs>
                <w:tab w:val="left" w:pos="2835"/>
              </w:tabs>
              <w:rPr>
                <w:rFonts w:cs="Arial"/>
                <w:b/>
                <w:bCs/>
                <w:color w:val="000000" w:themeColor="text1"/>
                <w:sz w:val="24"/>
              </w:rPr>
            </w:pPr>
          </w:p>
          <w:p w:rsidR="006C1387" w:rsidRPr="00F57701" w:rsidRDefault="006C1387" w:rsidP="006C1387">
            <w:pPr>
              <w:tabs>
                <w:tab w:val="left" w:pos="2835"/>
              </w:tabs>
              <w:jc w:val="center"/>
              <w:rPr>
                <w:rFonts w:cs="Arial"/>
                <w:b/>
                <w:bCs/>
                <w:color w:val="000000" w:themeColor="text1"/>
                <w:sz w:val="24"/>
              </w:rPr>
            </w:pPr>
            <w:r w:rsidRPr="00F57701">
              <w:rPr>
                <w:rFonts w:cs="Arial"/>
                <w:b/>
                <w:bCs/>
                <w:color w:val="000000" w:themeColor="text1"/>
                <w:sz w:val="24"/>
              </w:rPr>
              <w:t>Картографическое описание</w:t>
            </w:r>
          </w:p>
          <w:p w:rsidR="006C1387" w:rsidRPr="00F57701" w:rsidRDefault="006C1387" w:rsidP="006C1387">
            <w:pPr>
              <w:tabs>
                <w:tab w:val="left" w:pos="2835"/>
              </w:tabs>
              <w:rPr>
                <w:rFonts w:cs="Arial"/>
                <w:b/>
                <w:bCs/>
                <w:color w:val="000000" w:themeColor="text1"/>
                <w:sz w:val="24"/>
              </w:rPr>
            </w:pPr>
          </w:p>
        </w:tc>
      </w:tr>
      <w:tr w:rsidR="006C1387" w:rsidRPr="00F57701" w:rsidTr="006C1387">
        <w:trPr>
          <w:trHeight w:val="547"/>
        </w:trPr>
        <w:tc>
          <w:tcPr>
            <w:tcW w:w="1384" w:type="dxa"/>
            <w:vMerge/>
            <w:tcBorders>
              <w:left w:val="single" w:sz="4" w:space="0" w:color="auto"/>
              <w:right w:val="single" w:sz="4" w:space="0" w:color="auto"/>
            </w:tcBorders>
            <w:shd w:val="clear" w:color="auto" w:fill="auto"/>
            <w:vAlign w:val="center"/>
          </w:tcPr>
          <w:p w:rsidR="006C1387" w:rsidRPr="00F57701" w:rsidRDefault="006C1387" w:rsidP="006C1387">
            <w:pPr>
              <w:tabs>
                <w:tab w:val="left" w:pos="2835"/>
              </w:tabs>
              <w:jc w:val="center"/>
              <w:rPr>
                <w:rFonts w:cs="Arial"/>
                <w:b/>
                <w:bCs/>
                <w:color w:val="000000" w:themeColor="text1"/>
                <w:sz w:val="24"/>
              </w:rPr>
            </w:pPr>
          </w:p>
        </w:tc>
        <w:tc>
          <w:tcPr>
            <w:tcW w:w="8789" w:type="dxa"/>
            <w:vMerge/>
            <w:tcBorders>
              <w:left w:val="single" w:sz="4" w:space="0" w:color="auto"/>
              <w:right w:val="single" w:sz="4" w:space="0" w:color="auto"/>
            </w:tcBorders>
          </w:tcPr>
          <w:p w:rsidR="006C1387" w:rsidRPr="00F57701" w:rsidRDefault="006C1387" w:rsidP="006C1387">
            <w:pPr>
              <w:tabs>
                <w:tab w:val="left" w:pos="2835"/>
              </w:tabs>
              <w:jc w:val="center"/>
              <w:rPr>
                <w:rFonts w:cs="Arial"/>
                <w:b/>
                <w:bCs/>
                <w:color w:val="000000" w:themeColor="text1"/>
                <w:sz w:val="24"/>
              </w:rPr>
            </w:pPr>
          </w:p>
        </w:tc>
      </w:tr>
      <w:tr w:rsidR="006C1387" w:rsidRPr="00F57701" w:rsidTr="006C1387">
        <w:trPr>
          <w:trHeight w:val="1120"/>
        </w:trPr>
        <w:tc>
          <w:tcPr>
            <w:tcW w:w="1384"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jc w:val="left"/>
              <w:rPr>
                <w:rFonts w:cs="Arial"/>
                <w:color w:val="000000" w:themeColor="text1"/>
                <w:sz w:val="24"/>
              </w:rPr>
            </w:pPr>
            <w:r w:rsidRPr="00F57701">
              <w:rPr>
                <w:rFonts w:cs="Arial"/>
                <w:color w:val="000000" w:themeColor="text1"/>
                <w:sz w:val="24"/>
              </w:rPr>
              <w:t>О1/2/1</w:t>
            </w:r>
          </w:p>
        </w:tc>
        <w:tc>
          <w:tcPr>
            <w:tcW w:w="8789"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Граница зоны от точки 175 проходит в северо-западном направлении до точки 175/1, далее в северо-восточном направлении до точки 174/2, затем в юго-восточном направлении до точки 174/3 и следует в  юго-западном направлении до  исходной точки 175.</w:t>
            </w:r>
          </w:p>
        </w:tc>
      </w:tr>
      <w:tr w:rsidR="006C1387" w:rsidRPr="00F57701" w:rsidTr="006C1387">
        <w:trPr>
          <w:trHeight w:val="1120"/>
        </w:trPr>
        <w:tc>
          <w:tcPr>
            <w:tcW w:w="1384"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jc w:val="left"/>
              <w:rPr>
                <w:rFonts w:cs="Arial"/>
                <w:color w:val="000000" w:themeColor="text1"/>
                <w:sz w:val="24"/>
              </w:rPr>
            </w:pPr>
            <w:r w:rsidRPr="00F57701">
              <w:rPr>
                <w:rFonts w:cs="Arial"/>
                <w:color w:val="000000" w:themeColor="text1"/>
                <w:sz w:val="24"/>
              </w:rPr>
              <w:t>О1/2/2</w:t>
            </w:r>
          </w:p>
        </w:tc>
        <w:tc>
          <w:tcPr>
            <w:tcW w:w="8789"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Граница зоны от точки 257/1 проходит в северо-западном направлении по северо-восточной стороне ул. Верхняя до точки 257/2, далее в северо-восточном направлении до точки 257/3, затем в юго-восточном направлении до точки 257/4 и следует в  юго-западном направлении до  исходной точки 257/1.</w:t>
            </w:r>
          </w:p>
        </w:tc>
      </w:tr>
    </w:tbl>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Населенный пункт хутор Перещепное (3)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9"/>
      </w:tblGrid>
      <w:tr w:rsidR="006C1387" w:rsidRPr="00F57701" w:rsidTr="006C1387">
        <w:trPr>
          <w:trHeight w:val="382"/>
        </w:trPr>
        <w:tc>
          <w:tcPr>
            <w:tcW w:w="1384" w:type="dxa"/>
            <w:vMerge w:val="restart"/>
            <w:tcBorders>
              <w:top w:val="single" w:sz="4" w:space="0" w:color="auto"/>
              <w:left w:val="single" w:sz="4" w:space="0" w:color="auto"/>
              <w:right w:val="single" w:sz="4" w:space="0" w:color="auto"/>
            </w:tcBorders>
            <w:shd w:val="clear" w:color="auto" w:fill="auto"/>
            <w:vAlign w:val="center"/>
          </w:tcPr>
          <w:p w:rsidR="006C1387" w:rsidRPr="00F57701" w:rsidRDefault="006C1387" w:rsidP="006C1387">
            <w:pPr>
              <w:tabs>
                <w:tab w:val="left" w:pos="2835"/>
              </w:tabs>
              <w:ind w:firstLine="0"/>
              <w:jc w:val="left"/>
              <w:rPr>
                <w:rFonts w:cs="Arial"/>
                <w:b/>
                <w:bCs/>
                <w:color w:val="000000" w:themeColor="text1"/>
                <w:sz w:val="24"/>
              </w:rPr>
            </w:pPr>
            <w:r w:rsidRPr="00F57701">
              <w:rPr>
                <w:rFonts w:cs="Arial"/>
                <w:b/>
                <w:bCs/>
                <w:color w:val="000000" w:themeColor="text1"/>
                <w:sz w:val="24"/>
              </w:rPr>
              <w:t>Номер участка зоны</w:t>
            </w:r>
          </w:p>
        </w:tc>
        <w:tc>
          <w:tcPr>
            <w:tcW w:w="8789" w:type="dxa"/>
            <w:vMerge w:val="restart"/>
            <w:tcBorders>
              <w:top w:val="single" w:sz="4" w:space="0" w:color="auto"/>
              <w:left w:val="single" w:sz="4" w:space="0" w:color="auto"/>
              <w:right w:val="single" w:sz="4" w:space="0" w:color="auto"/>
            </w:tcBorders>
          </w:tcPr>
          <w:p w:rsidR="006C1387" w:rsidRPr="00F57701" w:rsidRDefault="006C1387" w:rsidP="006C1387">
            <w:pPr>
              <w:tabs>
                <w:tab w:val="left" w:pos="2835"/>
              </w:tabs>
              <w:rPr>
                <w:rFonts w:cs="Arial"/>
                <w:b/>
                <w:bCs/>
                <w:color w:val="000000" w:themeColor="text1"/>
                <w:sz w:val="24"/>
              </w:rPr>
            </w:pPr>
          </w:p>
          <w:p w:rsidR="006C1387" w:rsidRPr="00F57701" w:rsidRDefault="006C1387" w:rsidP="006C1387">
            <w:pPr>
              <w:tabs>
                <w:tab w:val="left" w:pos="2835"/>
              </w:tabs>
              <w:jc w:val="center"/>
              <w:rPr>
                <w:rFonts w:cs="Arial"/>
                <w:b/>
                <w:bCs/>
                <w:color w:val="000000" w:themeColor="text1"/>
                <w:sz w:val="24"/>
              </w:rPr>
            </w:pPr>
            <w:r w:rsidRPr="00F57701">
              <w:rPr>
                <w:rFonts w:cs="Arial"/>
                <w:b/>
                <w:bCs/>
                <w:color w:val="000000" w:themeColor="text1"/>
                <w:sz w:val="24"/>
              </w:rPr>
              <w:t>Картографическое описание</w:t>
            </w:r>
          </w:p>
          <w:p w:rsidR="006C1387" w:rsidRPr="00F57701" w:rsidRDefault="006C1387" w:rsidP="006C1387">
            <w:pPr>
              <w:tabs>
                <w:tab w:val="left" w:pos="2835"/>
              </w:tabs>
              <w:rPr>
                <w:rFonts w:cs="Arial"/>
                <w:b/>
                <w:bCs/>
                <w:color w:val="000000" w:themeColor="text1"/>
                <w:sz w:val="24"/>
              </w:rPr>
            </w:pPr>
          </w:p>
        </w:tc>
      </w:tr>
      <w:tr w:rsidR="006C1387" w:rsidRPr="00F57701" w:rsidTr="006C1387">
        <w:trPr>
          <w:trHeight w:val="547"/>
        </w:trPr>
        <w:tc>
          <w:tcPr>
            <w:tcW w:w="1384" w:type="dxa"/>
            <w:vMerge/>
            <w:tcBorders>
              <w:left w:val="single" w:sz="4" w:space="0" w:color="auto"/>
              <w:right w:val="single" w:sz="4" w:space="0" w:color="auto"/>
            </w:tcBorders>
            <w:shd w:val="clear" w:color="auto" w:fill="auto"/>
            <w:vAlign w:val="center"/>
          </w:tcPr>
          <w:p w:rsidR="006C1387" w:rsidRPr="00F57701" w:rsidRDefault="006C1387" w:rsidP="006C1387">
            <w:pPr>
              <w:tabs>
                <w:tab w:val="left" w:pos="2835"/>
              </w:tabs>
              <w:jc w:val="center"/>
              <w:rPr>
                <w:rFonts w:cs="Arial"/>
                <w:b/>
                <w:bCs/>
                <w:color w:val="000000" w:themeColor="text1"/>
                <w:sz w:val="24"/>
              </w:rPr>
            </w:pPr>
          </w:p>
        </w:tc>
        <w:tc>
          <w:tcPr>
            <w:tcW w:w="8789" w:type="dxa"/>
            <w:vMerge/>
            <w:tcBorders>
              <w:left w:val="single" w:sz="4" w:space="0" w:color="auto"/>
              <w:right w:val="single" w:sz="4" w:space="0" w:color="auto"/>
            </w:tcBorders>
          </w:tcPr>
          <w:p w:rsidR="006C1387" w:rsidRPr="00F57701" w:rsidRDefault="006C1387" w:rsidP="006C1387">
            <w:pPr>
              <w:tabs>
                <w:tab w:val="left" w:pos="2835"/>
              </w:tabs>
              <w:jc w:val="center"/>
              <w:rPr>
                <w:rFonts w:cs="Arial"/>
                <w:b/>
                <w:bCs/>
                <w:color w:val="000000" w:themeColor="text1"/>
                <w:sz w:val="24"/>
              </w:rPr>
            </w:pPr>
          </w:p>
        </w:tc>
      </w:tr>
      <w:tr w:rsidR="006C1387" w:rsidRPr="00F57701" w:rsidTr="006C1387">
        <w:trPr>
          <w:trHeight w:val="1120"/>
        </w:trPr>
        <w:tc>
          <w:tcPr>
            <w:tcW w:w="1384"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jc w:val="left"/>
              <w:rPr>
                <w:rFonts w:cs="Arial"/>
                <w:color w:val="000000" w:themeColor="text1"/>
                <w:sz w:val="24"/>
              </w:rPr>
            </w:pPr>
            <w:r w:rsidRPr="00F57701">
              <w:rPr>
                <w:rFonts w:cs="Arial"/>
                <w:color w:val="000000" w:themeColor="text1"/>
                <w:sz w:val="24"/>
              </w:rPr>
              <w:t>О1/3/1</w:t>
            </w:r>
          </w:p>
        </w:tc>
        <w:tc>
          <w:tcPr>
            <w:tcW w:w="8789"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Граница зоны от точки 370 проходит в северо-западном направлении до точки 370/1, далее в юго-западном направлении до точки 370/2, затем в юго-восточном направлении до точки 370/3, поворачивает на северо-восток и идет по улице Северная до исходной точки 370.</w:t>
            </w:r>
          </w:p>
        </w:tc>
      </w:tr>
    </w:tbl>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lastRenderedPageBreak/>
        <w:t xml:space="preserve">Градостроительный регламент </w:t>
      </w:r>
      <w:bookmarkEnd w:id="300"/>
      <w:bookmarkEnd w:id="301"/>
      <w:bookmarkEnd w:id="302"/>
    </w:p>
    <w:tbl>
      <w:tblPr>
        <w:tblW w:w="1020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984"/>
        <w:gridCol w:w="2898"/>
        <w:gridCol w:w="796"/>
        <w:gridCol w:w="5529"/>
      </w:tblGrid>
      <w:tr w:rsidR="006C1387" w:rsidRPr="00F57701" w:rsidTr="006C1387">
        <w:trPr>
          <w:trHeight w:val="480"/>
        </w:trPr>
        <w:tc>
          <w:tcPr>
            <w:tcW w:w="10207" w:type="dxa"/>
            <w:gridSpan w:val="4"/>
            <w:tcBorders>
              <w:top w:val="single" w:sz="4" w:space="0" w:color="auto"/>
              <w:left w:val="single" w:sz="4" w:space="0" w:color="auto"/>
              <w:bottom w:val="single" w:sz="6" w:space="0" w:color="auto"/>
              <w:right w:val="single" w:sz="4" w:space="0" w:color="auto"/>
            </w:tcBorders>
            <w:shd w:val="clear" w:color="auto" w:fill="FFFFFF"/>
          </w:tcPr>
          <w:p w:rsidR="006C1387" w:rsidRPr="00F57701" w:rsidRDefault="006C1387" w:rsidP="006C1387">
            <w:pPr>
              <w:tabs>
                <w:tab w:val="left" w:pos="2835"/>
              </w:tabs>
              <w:ind w:left="356" w:firstLine="0"/>
              <w:jc w:val="center"/>
              <w:rPr>
                <w:rFonts w:cs="Arial"/>
                <w:b/>
                <w:i/>
                <w:color w:val="000000" w:themeColor="text1"/>
                <w:sz w:val="24"/>
              </w:rPr>
            </w:pPr>
            <w:r w:rsidRPr="00F57701">
              <w:rPr>
                <w:rFonts w:cs="Arial"/>
                <w:b/>
                <w:color w:val="000000" w:themeColor="text1"/>
                <w:sz w:val="24"/>
              </w:rPr>
              <w:t>Перечень видов разрешенного использования земельных участков и объектов капитального строительства в зоне О1:</w:t>
            </w:r>
          </w:p>
        </w:tc>
      </w:tr>
      <w:tr w:rsidR="006C1387" w:rsidRPr="00F57701" w:rsidTr="006C1387">
        <w:trPr>
          <w:trHeight w:val="480"/>
        </w:trPr>
        <w:tc>
          <w:tcPr>
            <w:tcW w:w="4678" w:type="dxa"/>
            <w:gridSpan w:val="3"/>
            <w:tcBorders>
              <w:top w:val="single" w:sz="4" w:space="0" w:color="auto"/>
              <w:left w:val="single" w:sz="4" w:space="0" w:color="auto"/>
              <w:bottom w:val="single" w:sz="6" w:space="0" w:color="auto"/>
              <w:right w:val="single" w:sz="6" w:space="0" w:color="auto"/>
            </w:tcBorders>
            <w:shd w:val="clear" w:color="auto" w:fill="FFFFFF"/>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Основные виды разрешенного использования</w:t>
            </w:r>
          </w:p>
        </w:tc>
        <w:tc>
          <w:tcPr>
            <w:tcW w:w="5529" w:type="dxa"/>
            <w:tcBorders>
              <w:top w:val="single" w:sz="4" w:space="0" w:color="auto"/>
              <w:left w:val="single" w:sz="6" w:space="0" w:color="auto"/>
              <w:bottom w:val="single" w:sz="6" w:space="0" w:color="auto"/>
              <w:right w:val="single" w:sz="4" w:space="0" w:color="auto"/>
            </w:tcBorders>
            <w:shd w:val="clear" w:color="auto" w:fill="FFFFFF"/>
            <w:hideMark/>
          </w:tcPr>
          <w:p w:rsidR="006C1387" w:rsidRPr="00F57701" w:rsidRDefault="006C1387" w:rsidP="006C1387">
            <w:pPr>
              <w:tabs>
                <w:tab w:val="left" w:pos="2835"/>
              </w:tabs>
              <w:ind w:left="356" w:firstLine="0"/>
              <w:jc w:val="center"/>
              <w:rPr>
                <w:rFonts w:cs="Arial"/>
                <w:color w:val="000000" w:themeColor="text1"/>
                <w:sz w:val="24"/>
              </w:rPr>
            </w:pPr>
            <w:r w:rsidRPr="00F57701">
              <w:rPr>
                <w:rFonts w:cs="Arial"/>
                <w:b/>
                <w:color w:val="000000" w:themeColor="text1"/>
                <w:sz w:val="24"/>
              </w:rPr>
              <w:t>Вспомогательные виды разрешенного использования (установленные к основным)</w:t>
            </w:r>
          </w:p>
        </w:tc>
      </w:tr>
      <w:tr w:rsidR="006C1387" w:rsidRPr="00F57701" w:rsidTr="006C1387">
        <w:trPr>
          <w:trHeight w:val="480"/>
        </w:trPr>
        <w:tc>
          <w:tcPr>
            <w:tcW w:w="4678" w:type="dxa"/>
            <w:gridSpan w:val="3"/>
            <w:tcBorders>
              <w:top w:val="single" w:sz="4" w:space="0" w:color="auto"/>
              <w:left w:val="single" w:sz="4" w:space="0" w:color="auto"/>
              <w:bottom w:val="single" w:sz="6" w:space="0" w:color="auto"/>
              <w:right w:val="single" w:sz="6" w:space="0" w:color="auto"/>
            </w:tcBorders>
            <w:shd w:val="clear" w:color="auto" w:fill="FFFFFF"/>
            <w:hideMark/>
          </w:tcPr>
          <w:p w:rsidR="006C1387" w:rsidRPr="00F57701" w:rsidRDefault="006C1387" w:rsidP="006C1387">
            <w:pPr>
              <w:pStyle w:val="ConsPlusNormal"/>
              <w:widowControl/>
              <w:numPr>
                <w:ilvl w:val="0"/>
                <w:numId w:val="43"/>
              </w:numPr>
              <w:tabs>
                <w:tab w:val="left" w:pos="356"/>
              </w:tabs>
              <w:jc w:val="both"/>
              <w:rPr>
                <w:color w:val="000000" w:themeColor="text1"/>
                <w:sz w:val="24"/>
                <w:szCs w:val="24"/>
              </w:rPr>
            </w:pPr>
            <w:r w:rsidRPr="00F57701">
              <w:rPr>
                <w:color w:val="000000" w:themeColor="text1"/>
                <w:sz w:val="24"/>
                <w:szCs w:val="24"/>
              </w:rPr>
              <w:t>Предпринимательство</w:t>
            </w:r>
          </w:p>
          <w:p w:rsidR="006C1387" w:rsidRPr="00F57701" w:rsidRDefault="006C1387" w:rsidP="006C1387">
            <w:pPr>
              <w:pStyle w:val="ConsPlusNormal"/>
              <w:widowControl/>
              <w:numPr>
                <w:ilvl w:val="0"/>
                <w:numId w:val="43"/>
              </w:numPr>
              <w:tabs>
                <w:tab w:val="left" w:pos="356"/>
              </w:tabs>
              <w:jc w:val="both"/>
              <w:rPr>
                <w:color w:val="000000" w:themeColor="text1"/>
                <w:sz w:val="24"/>
                <w:szCs w:val="24"/>
              </w:rPr>
            </w:pPr>
            <w:r w:rsidRPr="00F57701">
              <w:rPr>
                <w:color w:val="000000" w:themeColor="text1"/>
                <w:sz w:val="24"/>
                <w:szCs w:val="24"/>
              </w:rPr>
              <w:t>Деловое управление</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lang w:val="ru-RU"/>
              </w:rPr>
              <w:t>Объекты торговли (торговые центры, торгово-развлекательные центры (комплексы)</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rPr>
              <w:t>Рынки</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rPr>
              <w:t>Магазины</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rPr>
              <w:t>Банковская и страховая деятельность</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rPr>
              <w:t>Общественное питание</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rPr>
              <w:t>Гостиничное обслуживание</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rPr>
              <w:t>Развлечения</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rPr>
              <w:t>Обслуживание автотранспорта</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rPr>
              <w:t>Объекты придорожного сервиса</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rPr>
              <w:t>Выставочно-ярмарочная деятельность</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lang w:val="ru-RU"/>
              </w:rPr>
              <w:t>Общественное использование объектов капитального строительства</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Бытовое обслуживание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Социальное обслуживание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Общественное управление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Культурное развитие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Религиозное использование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Здравоохранение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Амбулаторно-поликлиническое обслуживание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Стационарное медицинское обслуживание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Ветеринарное обслуживание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Амбулаторное ветеринарное обслуживание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Приюты для животных</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Образование и просвещение</w:t>
            </w:r>
          </w:p>
          <w:p w:rsidR="006C1387" w:rsidRPr="00F57701" w:rsidRDefault="006C1387" w:rsidP="006C1387">
            <w:pPr>
              <w:pStyle w:val="ConsPlusNormal"/>
              <w:widowControl/>
              <w:numPr>
                <w:ilvl w:val="0"/>
                <w:numId w:val="43"/>
              </w:numPr>
              <w:tabs>
                <w:tab w:val="left" w:pos="356"/>
              </w:tabs>
              <w:rPr>
                <w:color w:val="000000" w:themeColor="text1"/>
                <w:sz w:val="24"/>
                <w:szCs w:val="24"/>
                <w:lang w:val="ru-RU"/>
              </w:rPr>
            </w:pPr>
            <w:r w:rsidRPr="00F57701">
              <w:rPr>
                <w:color w:val="000000" w:themeColor="text1"/>
                <w:sz w:val="24"/>
                <w:szCs w:val="24"/>
                <w:lang w:val="ru-RU"/>
              </w:rPr>
              <w:t>Дошкольное, начальное и среднее общее образование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Среднее и высшее профессиональное образование</w:t>
            </w:r>
          </w:p>
          <w:p w:rsidR="006C1387" w:rsidRPr="00F57701" w:rsidRDefault="006C1387" w:rsidP="006C1387">
            <w:pPr>
              <w:pStyle w:val="ConsPlusNormal"/>
              <w:widowControl/>
              <w:numPr>
                <w:ilvl w:val="0"/>
                <w:numId w:val="43"/>
              </w:numPr>
              <w:tabs>
                <w:tab w:val="left" w:pos="356"/>
              </w:tabs>
              <w:rPr>
                <w:color w:val="000000" w:themeColor="text1"/>
                <w:sz w:val="24"/>
                <w:szCs w:val="24"/>
              </w:rPr>
            </w:pPr>
            <w:r w:rsidRPr="00F57701">
              <w:rPr>
                <w:color w:val="000000" w:themeColor="text1"/>
                <w:sz w:val="24"/>
                <w:szCs w:val="24"/>
              </w:rPr>
              <w:t>Обеспечение научной деятельности</w:t>
            </w:r>
          </w:p>
          <w:p w:rsidR="006C1387" w:rsidRPr="00F57701" w:rsidRDefault="006C1387" w:rsidP="006C1387">
            <w:pPr>
              <w:pStyle w:val="ConsPlusNormal"/>
              <w:widowControl/>
              <w:numPr>
                <w:ilvl w:val="0"/>
                <w:numId w:val="43"/>
              </w:numPr>
              <w:tabs>
                <w:tab w:val="left" w:pos="356"/>
              </w:tabs>
              <w:jc w:val="both"/>
              <w:rPr>
                <w:color w:val="000000" w:themeColor="text1"/>
                <w:sz w:val="24"/>
                <w:szCs w:val="24"/>
              </w:rPr>
            </w:pPr>
            <w:r w:rsidRPr="00F57701">
              <w:rPr>
                <w:color w:val="000000" w:themeColor="text1"/>
                <w:sz w:val="24"/>
                <w:szCs w:val="24"/>
              </w:rPr>
              <w:t>Отдых (рекреация)</w:t>
            </w:r>
          </w:p>
          <w:p w:rsidR="006C1387" w:rsidRPr="00F57701" w:rsidRDefault="006C1387" w:rsidP="006C1387">
            <w:pPr>
              <w:pStyle w:val="ConsPlusNormal"/>
              <w:widowControl/>
              <w:numPr>
                <w:ilvl w:val="0"/>
                <w:numId w:val="43"/>
              </w:numPr>
              <w:tabs>
                <w:tab w:val="left" w:pos="356"/>
              </w:tabs>
              <w:jc w:val="both"/>
              <w:rPr>
                <w:color w:val="000000" w:themeColor="text1"/>
                <w:sz w:val="24"/>
                <w:szCs w:val="24"/>
              </w:rPr>
            </w:pPr>
            <w:r w:rsidRPr="00F57701">
              <w:rPr>
                <w:color w:val="000000" w:themeColor="text1"/>
                <w:sz w:val="24"/>
                <w:szCs w:val="24"/>
              </w:rPr>
              <w:t>Коммунальное обслуживание</w:t>
            </w:r>
          </w:p>
          <w:p w:rsidR="006C1387" w:rsidRPr="00F57701" w:rsidRDefault="006C1387" w:rsidP="006C1387">
            <w:pPr>
              <w:pStyle w:val="ConsPlusNormal"/>
              <w:widowControl/>
              <w:numPr>
                <w:ilvl w:val="0"/>
                <w:numId w:val="43"/>
              </w:numPr>
              <w:tabs>
                <w:tab w:val="left" w:pos="356"/>
              </w:tabs>
              <w:jc w:val="both"/>
              <w:rPr>
                <w:color w:val="000000" w:themeColor="text1"/>
                <w:sz w:val="24"/>
                <w:szCs w:val="24"/>
              </w:rPr>
            </w:pPr>
            <w:r w:rsidRPr="00F57701">
              <w:rPr>
                <w:color w:val="000000" w:themeColor="text1"/>
                <w:sz w:val="24"/>
                <w:szCs w:val="24"/>
                <w:lang w:val="ru-RU"/>
              </w:rPr>
              <w:t>Трубопроводный транспорт</w:t>
            </w:r>
          </w:p>
          <w:p w:rsidR="006C1387" w:rsidRPr="00F57701" w:rsidRDefault="006C1387" w:rsidP="006C1387">
            <w:pPr>
              <w:pStyle w:val="ConsPlusNormal"/>
              <w:widowControl/>
              <w:numPr>
                <w:ilvl w:val="0"/>
                <w:numId w:val="43"/>
              </w:numPr>
              <w:tabs>
                <w:tab w:val="left" w:pos="356"/>
              </w:tabs>
              <w:jc w:val="both"/>
              <w:rPr>
                <w:color w:val="000000" w:themeColor="text1"/>
                <w:sz w:val="24"/>
                <w:szCs w:val="24"/>
              </w:rPr>
            </w:pPr>
            <w:r w:rsidRPr="00F57701">
              <w:rPr>
                <w:color w:val="000000" w:themeColor="text1"/>
                <w:sz w:val="24"/>
                <w:szCs w:val="24"/>
              </w:rPr>
              <w:t xml:space="preserve">Обеспечение внутреннего </w:t>
            </w:r>
            <w:r w:rsidRPr="00F57701">
              <w:rPr>
                <w:color w:val="000000" w:themeColor="text1"/>
                <w:sz w:val="24"/>
                <w:szCs w:val="24"/>
              </w:rPr>
              <w:lastRenderedPageBreak/>
              <w:t>правопорядка</w:t>
            </w:r>
          </w:p>
          <w:p w:rsidR="006C1387" w:rsidRPr="00F57701" w:rsidRDefault="006C1387" w:rsidP="006C1387">
            <w:pPr>
              <w:pStyle w:val="ConsPlusNormal"/>
              <w:widowControl/>
              <w:numPr>
                <w:ilvl w:val="0"/>
                <w:numId w:val="43"/>
              </w:numPr>
              <w:tabs>
                <w:tab w:val="left" w:pos="356"/>
              </w:tabs>
              <w:jc w:val="both"/>
              <w:rPr>
                <w:color w:val="000000" w:themeColor="text1"/>
                <w:sz w:val="24"/>
                <w:szCs w:val="24"/>
              </w:rPr>
            </w:pPr>
            <w:r w:rsidRPr="00F57701">
              <w:rPr>
                <w:color w:val="000000" w:themeColor="text1"/>
                <w:sz w:val="24"/>
                <w:szCs w:val="24"/>
              </w:rPr>
              <w:t>Историко-культурная деятельность;</w:t>
            </w:r>
          </w:p>
          <w:p w:rsidR="006C1387" w:rsidRPr="00F57701" w:rsidRDefault="006C1387" w:rsidP="006C1387">
            <w:pPr>
              <w:pStyle w:val="ConsPlusNormal"/>
              <w:widowControl/>
              <w:numPr>
                <w:ilvl w:val="0"/>
                <w:numId w:val="43"/>
              </w:numPr>
              <w:tabs>
                <w:tab w:val="left" w:pos="356"/>
              </w:tabs>
              <w:jc w:val="both"/>
              <w:rPr>
                <w:color w:val="000000" w:themeColor="text1"/>
                <w:sz w:val="24"/>
                <w:szCs w:val="24"/>
                <w:lang w:val="ru-RU"/>
              </w:rPr>
            </w:pPr>
            <w:r w:rsidRPr="00F57701">
              <w:rPr>
                <w:color w:val="000000" w:themeColor="text1"/>
                <w:sz w:val="24"/>
                <w:szCs w:val="24"/>
                <w:lang w:val="ru-RU"/>
              </w:rPr>
              <w:t>Земельные участки (территории) общего пользования.</w:t>
            </w:r>
          </w:p>
        </w:tc>
        <w:tc>
          <w:tcPr>
            <w:tcW w:w="5529" w:type="dxa"/>
            <w:tcBorders>
              <w:top w:val="single" w:sz="4" w:space="0" w:color="auto"/>
              <w:left w:val="single" w:sz="6" w:space="0" w:color="auto"/>
              <w:bottom w:val="single" w:sz="6" w:space="0" w:color="auto"/>
              <w:right w:val="single" w:sz="4" w:space="0" w:color="auto"/>
            </w:tcBorders>
            <w:shd w:val="clear" w:color="auto" w:fill="FFFFFF"/>
            <w:hideMark/>
          </w:tcPr>
          <w:p w:rsidR="006C1387" w:rsidRPr="00F57701" w:rsidRDefault="006C1387" w:rsidP="006C1387">
            <w:pPr>
              <w:numPr>
                <w:ilvl w:val="0"/>
                <w:numId w:val="4"/>
              </w:numPr>
              <w:tabs>
                <w:tab w:val="left" w:pos="2835"/>
              </w:tabs>
              <w:ind w:left="72" w:firstLine="0"/>
              <w:jc w:val="left"/>
              <w:rPr>
                <w:rFonts w:cs="Arial"/>
                <w:color w:val="000000" w:themeColor="text1"/>
                <w:sz w:val="24"/>
              </w:rPr>
            </w:pPr>
            <w:r w:rsidRPr="00F57701">
              <w:rPr>
                <w:rFonts w:cs="Arial"/>
                <w:color w:val="000000" w:themeColor="text1"/>
                <w:sz w:val="24"/>
              </w:rPr>
              <w:lastRenderedPageBreak/>
              <w:t>Благоустройство территорий, элементы малых архитектурных форм;</w:t>
            </w:r>
          </w:p>
          <w:p w:rsidR="006C1387" w:rsidRPr="00F57701" w:rsidRDefault="006C1387" w:rsidP="006C1387">
            <w:pPr>
              <w:numPr>
                <w:ilvl w:val="0"/>
                <w:numId w:val="4"/>
              </w:numPr>
              <w:tabs>
                <w:tab w:val="left" w:pos="2835"/>
              </w:tabs>
              <w:ind w:left="72" w:firstLine="0"/>
              <w:jc w:val="left"/>
              <w:rPr>
                <w:rFonts w:cs="Arial"/>
                <w:color w:val="000000" w:themeColor="text1"/>
                <w:sz w:val="24"/>
              </w:rPr>
            </w:pPr>
            <w:r w:rsidRPr="00F57701">
              <w:rPr>
                <w:rFonts w:cs="Arial"/>
                <w:color w:val="000000" w:themeColor="text1"/>
                <w:sz w:val="24"/>
              </w:rPr>
              <w:t>Вспомогательные здания и сооружения, технологически связанные с основным  видом использования</w:t>
            </w:r>
          </w:p>
          <w:p w:rsidR="006C1387" w:rsidRPr="00F57701" w:rsidRDefault="006C1387" w:rsidP="006C1387">
            <w:pPr>
              <w:numPr>
                <w:ilvl w:val="0"/>
                <w:numId w:val="4"/>
              </w:numPr>
              <w:tabs>
                <w:tab w:val="left" w:pos="356"/>
              </w:tabs>
              <w:ind w:left="72" w:firstLine="0"/>
              <w:jc w:val="left"/>
              <w:rPr>
                <w:rFonts w:cs="Arial"/>
                <w:color w:val="000000" w:themeColor="text1"/>
                <w:sz w:val="24"/>
              </w:rPr>
            </w:pPr>
            <w:r w:rsidRPr="00F57701">
              <w:rPr>
                <w:rFonts w:cs="Arial"/>
                <w:color w:val="000000" w:themeColor="text1"/>
                <w:sz w:val="24"/>
              </w:rPr>
              <w:t>Коммунальное обслуживание</w:t>
            </w:r>
          </w:p>
        </w:tc>
      </w:tr>
      <w:tr w:rsidR="006C1387" w:rsidRPr="00F57701" w:rsidTr="006C1387">
        <w:trPr>
          <w:trHeight w:val="543"/>
        </w:trPr>
        <w:tc>
          <w:tcPr>
            <w:tcW w:w="4678" w:type="dxa"/>
            <w:gridSpan w:val="3"/>
            <w:tcBorders>
              <w:top w:val="single" w:sz="6" w:space="0" w:color="auto"/>
              <w:left w:val="single" w:sz="4" w:space="0" w:color="auto"/>
              <w:bottom w:val="single" w:sz="6" w:space="0" w:color="auto"/>
              <w:right w:val="single" w:sz="6" w:space="0" w:color="auto"/>
            </w:tcBorders>
            <w:hideMark/>
          </w:tcPr>
          <w:p w:rsidR="006C1387" w:rsidRPr="00F57701" w:rsidRDefault="006C1387" w:rsidP="006C1387">
            <w:pPr>
              <w:tabs>
                <w:tab w:val="left" w:pos="356"/>
              </w:tabs>
              <w:ind w:firstLine="0"/>
              <w:rPr>
                <w:rFonts w:cs="Arial"/>
                <w:b/>
                <w:color w:val="000000" w:themeColor="text1"/>
                <w:sz w:val="24"/>
              </w:rPr>
            </w:pPr>
            <w:r w:rsidRPr="00F57701">
              <w:rPr>
                <w:rFonts w:cs="Arial"/>
                <w:b/>
                <w:color w:val="000000" w:themeColor="text1"/>
                <w:sz w:val="24"/>
              </w:rPr>
              <w:lastRenderedPageBreak/>
              <w:t>Условно разрешенные виды использования</w:t>
            </w:r>
          </w:p>
        </w:tc>
        <w:tc>
          <w:tcPr>
            <w:tcW w:w="5529" w:type="dxa"/>
            <w:tcBorders>
              <w:top w:val="single" w:sz="6" w:space="0" w:color="auto"/>
              <w:left w:val="single" w:sz="6" w:space="0" w:color="auto"/>
              <w:bottom w:val="single" w:sz="6" w:space="0" w:color="auto"/>
              <w:right w:val="single" w:sz="4" w:space="0" w:color="auto"/>
            </w:tcBorders>
            <w:hideMark/>
          </w:tcPr>
          <w:p w:rsidR="006C1387" w:rsidRPr="00F57701" w:rsidRDefault="006C1387" w:rsidP="006C1387">
            <w:pPr>
              <w:tabs>
                <w:tab w:val="left" w:pos="2835"/>
              </w:tabs>
              <w:ind w:left="356" w:firstLine="0"/>
              <w:jc w:val="center"/>
              <w:rPr>
                <w:rFonts w:cs="Arial"/>
                <w:color w:val="000000" w:themeColor="text1"/>
                <w:sz w:val="24"/>
              </w:rPr>
            </w:pPr>
            <w:r w:rsidRPr="00F57701">
              <w:rPr>
                <w:rFonts w:cs="Arial"/>
                <w:b/>
                <w:color w:val="000000" w:themeColor="text1"/>
                <w:sz w:val="24"/>
              </w:rPr>
              <w:t>Вспомогательные виды разрешенного использования для условно разрешенных видов</w:t>
            </w:r>
          </w:p>
        </w:tc>
      </w:tr>
      <w:tr w:rsidR="006C1387" w:rsidRPr="00F57701" w:rsidTr="006C1387">
        <w:trPr>
          <w:trHeight w:val="360"/>
        </w:trPr>
        <w:tc>
          <w:tcPr>
            <w:tcW w:w="467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6C1387" w:rsidRPr="00F57701" w:rsidRDefault="006C1387" w:rsidP="006C1387">
            <w:pPr>
              <w:pStyle w:val="ConsPlusNormal"/>
              <w:widowControl/>
              <w:numPr>
                <w:ilvl w:val="0"/>
                <w:numId w:val="39"/>
              </w:numPr>
              <w:tabs>
                <w:tab w:val="left" w:pos="356"/>
              </w:tabs>
              <w:rPr>
                <w:color w:val="000000" w:themeColor="text1"/>
                <w:sz w:val="24"/>
                <w:szCs w:val="24"/>
              </w:rPr>
            </w:pPr>
            <w:r w:rsidRPr="00F57701">
              <w:rPr>
                <w:color w:val="000000" w:themeColor="text1"/>
                <w:sz w:val="24"/>
                <w:szCs w:val="24"/>
              </w:rPr>
              <w:t>Малоэтажная многоквартирная жилая застройка</w:t>
            </w:r>
          </w:p>
          <w:p w:rsidR="006C1387" w:rsidRPr="00F57701" w:rsidRDefault="006C1387" w:rsidP="006C1387">
            <w:pPr>
              <w:pStyle w:val="ConsPlusNormal"/>
              <w:widowControl/>
              <w:numPr>
                <w:ilvl w:val="0"/>
                <w:numId w:val="39"/>
              </w:numPr>
              <w:tabs>
                <w:tab w:val="left" w:pos="356"/>
              </w:tabs>
              <w:rPr>
                <w:color w:val="000000" w:themeColor="text1"/>
                <w:sz w:val="24"/>
                <w:szCs w:val="24"/>
              </w:rPr>
            </w:pPr>
            <w:r w:rsidRPr="00F57701">
              <w:rPr>
                <w:color w:val="000000" w:themeColor="text1"/>
                <w:sz w:val="24"/>
                <w:szCs w:val="24"/>
              </w:rPr>
              <w:t>Для индивидуального жилищного строительства</w:t>
            </w:r>
          </w:p>
          <w:p w:rsidR="006C1387" w:rsidRPr="00F57701" w:rsidRDefault="006C1387" w:rsidP="006C1387">
            <w:pPr>
              <w:pStyle w:val="ConsPlusNormal"/>
              <w:widowControl/>
              <w:numPr>
                <w:ilvl w:val="0"/>
                <w:numId w:val="39"/>
              </w:numPr>
              <w:tabs>
                <w:tab w:val="left" w:pos="356"/>
              </w:tabs>
              <w:rPr>
                <w:color w:val="000000" w:themeColor="text1"/>
                <w:sz w:val="24"/>
                <w:szCs w:val="24"/>
              </w:rPr>
            </w:pPr>
            <w:r w:rsidRPr="00F57701">
              <w:rPr>
                <w:color w:val="000000" w:themeColor="text1"/>
                <w:sz w:val="24"/>
                <w:szCs w:val="24"/>
              </w:rPr>
              <w:t>Среднеэтажная жилая застройка</w:t>
            </w:r>
          </w:p>
          <w:p w:rsidR="006C1387" w:rsidRPr="00F57701" w:rsidRDefault="006C1387" w:rsidP="006C1387">
            <w:pPr>
              <w:pStyle w:val="ConsPlusNormal"/>
              <w:widowControl/>
              <w:numPr>
                <w:ilvl w:val="0"/>
                <w:numId w:val="39"/>
              </w:numPr>
              <w:tabs>
                <w:tab w:val="left" w:pos="356"/>
              </w:tabs>
              <w:rPr>
                <w:color w:val="000000" w:themeColor="text1"/>
                <w:sz w:val="24"/>
                <w:szCs w:val="24"/>
              </w:rPr>
            </w:pPr>
            <w:r w:rsidRPr="00F57701">
              <w:rPr>
                <w:color w:val="000000" w:themeColor="text1"/>
                <w:sz w:val="24"/>
                <w:szCs w:val="24"/>
              </w:rPr>
              <w:t>Блокированная жилая застройка</w:t>
            </w:r>
          </w:p>
          <w:p w:rsidR="006C1387" w:rsidRPr="00F57701" w:rsidRDefault="006C1387" w:rsidP="006C1387">
            <w:pPr>
              <w:pStyle w:val="ConsPlusNormal"/>
              <w:widowControl/>
              <w:numPr>
                <w:ilvl w:val="0"/>
                <w:numId w:val="39"/>
              </w:numPr>
              <w:tabs>
                <w:tab w:val="left" w:pos="356"/>
              </w:tabs>
              <w:rPr>
                <w:color w:val="000000" w:themeColor="text1"/>
                <w:sz w:val="24"/>
                <w:szCs w:val="24"/>
              </w:rPr>
            </w:pPr>
            <w:r w:rsidRPr="00F57701">
              <w:rPr>
                <w:color w:val="000000" w:themeColor="text1"/>
                <w:sz w:val="24"/>
                <w:szCs w:val="24"/>
              </w:rPr>
              <w:t>Производственная деятельность</w:t>
            </w:r>
          </w:p>
          <w:p w:rsidR="006C1387" w:rsidRPr="00F57701" w:rsidRDefault="006C1387" w:rsidP="006C1387">
            <w:pPr>
              <w:pStyle w:val="Iauiue"/>
              <w:numPr>
                <w:ilvl w:val="0"/>
                <w:numId w:val="39"/>
              </w:numPr>
              <w:tabs>
                <w:tab w:val="left" w:pos="356"/>
              </w:tabs>
              <w:overflowPunct w:val="0"/>
              <w:autoSpaceDE w:val="0"/>
              <w:autoSpaceDN w:val="0"/>
              <w:adjustRightInd w:val="0"/>
              <w:jc w:val="both"/>
              <w:textAlignment w:val="baseline"/>
              <w:rPr>
                <w:rFonts w:ascii="Arial" w:hAnsi="Arial" w:cs="Arial"/>
                <w:color w:val="000000" w:themeColor="text1"/>
                <w:sz w:val="24"/>
                <w:szCs w:val="24"/>
              </w:rPr>
            </w:pPr>
            <w:r w:rsidRPr="00F57701">
              <w:rPr>
                <w:rFonts w:ascii="Arial" w:hAnsi="Arial" w:cs="Arial"/>
                <w:color w:val="000000" w:themeColor="text1"/>
                <w:sz w:val="24"/>
                <w:szCs w:val="24"/>
              </w:rPr>
              <w:t>Энергетика</w:t>
            </w:r>
          </w:p>
          <w:p w:rsidR="006C1387" w:rsidRPr="00F57701" w:rsidRDefault="006C1387" w:rsidP="006C1387">
            <w:pPr>
              <w:pStyle w:val="ConsPlusNormal"/>
              <w:widowControl/>
              <w:numPr>
                <w:ilvl w:val="0"/>
                <w:numId w:val="39"/>
              </w:numPr>
              <w:tabs>
                <w:tab w:val="left" w:pos="356"/>
              </w:tabs>
              <w:rPr>
                <w:color w:val="000000" w:themeColor="text1"/>
                <w:sz w:val="24"/>
                <w:szCs w:val="24"/>
              </w:rPr>
            </w:pPr>
            <w:r w:rsidRPr="00F57701">
              <w:rPr>
                <w:color w:val="000000" w:themeColor="text1"/>
                <w:sz w:val="24"/>
                <w:szCs w:val="24"/>
              </w:rPr>
              <w:t>Связь</w:t>
            </w:r>
          </w:p>
        </w:tc>
        <w:tc>
          <w:tcPr>
            <w:tcW w:w="5529" w:type="dxa"/>
            <w:tcBorders>
              <w:top w:val="single" w:sz="6" w:space="0" w:color="auto"/>
              <w:left w:val="single" w:sz="6" w:space="0" w:color="auto"/>
              <w:bottom w:val="single" w:sz="6" w:space="0" w:color="auto"/>
              <w:right w:val="single" w:sz="6" w:space="0" w:color="auto"/>
            </w:tcBorders>
            <w:shd w:val="clear" w:color="auto" w:fill="FFFFFF"/>
            <w:hideMark/>
          </w:tcPr>
          <w:p w:rsidR="006C1387" w:rsidRPr="00F57701" w:rsidRDefault="006C1387" w:rsidP="006C1387">
            <w:pPr>
              <w:pStyle w:val="ConsPlusNormal"/>
              <w:widowControl/>
              <w:numPr>
                <w:ilvl w:val="0"/>
                <w:numId w:val="5"/>
              </w:numPr>
              <w:tabs>
                <w:tab w:val="left" w:pos="356"/>
                <w:tab w:val="left" w:pos="2835"/>
              </w:tabs>
              <w:ind w:left="72"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numPr>
                <w:ilvl w:val="0"/>
                <w:numId w:val="5"/>
              </w:numPr>
              <w:tabs>
                <w:tab w:val="left" w:pos="356"/>
                <w:tab w:val="left" w:pos="2835"/>
              </w:tabs>
              <w:ind w:left="72" w:firstLine="0"/>
              <w:rPr>
                <w:rFonts w:cs="Arial"/>
                <w:color w:val="000000" w:themeColor="text1"/>
                <w:sz w:val="24"/>
              </w:rPr>
            </w:pPr>
            <w:r w:rsidRPr="00F57701">
              <w:rPr>
                <w:rFonts w:cs="Arial"/>
                <w:color w:val="000000" w:themeColor="text1"/>
                <w:sz w:val="24"/>
              </w:rPr>
              <w:t>Коммунальное обслуживание</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bookmarkStart w:id="303" w:name="_Toc311553810"/>
            <w:bookmarkStart w:id="304" w:name="_Toc302054305"/>
            <w:bookmarkStart w:id="305" w:name="_Toc295314592"/>
            <w:bookmarkStart w:id="306" w:name="_Toc290562120"/>
            <w:bookmarkStart w:id="307" w:name="_Toc290561482"/>
            <w:bookmarkStart w:id="308" w:name="_Toc268488129"/>
            <w:bookmarkStart w:id="309" w:name="_Toc268487309"/>
            <w:bookmarkStart w:id="310" w:name="_Toc290562121"/>
            <w:bookmarkStart w:id="311" w:name="_Toc290561483"/>
            <w:bookmarkStart w:id="312" w:name="_Toc268488214"/>
            <w:bookmarkStart w:id="313" w:name="_Toc268487394"/>
            <w:r w:rsidRPr="00F57701">
              <w:rPr>
                <w:rFonts w:cs="Arial"/>
                <w:b/>
                <w:color w:val="000000" w:themeColor="text1"/>
                <w:sz w:val="24"/>
              </w:rPr>
              <w:t>Предельные (минимальные и (или) максимальные) размеры и предельные параметры зоны О1</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3882"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Минимальные</w:t>
            </w:r>
            <w:r w:rsidRPr="00F57701">
              <w:rPr>
                <w:color w:val="000000" w:themeColor="text1"/>
                <w:sz w:val="24"/>
                <w:szCs w:val="24"/>
                <w:lang w:val="ru-RU"/>
              </w:rPr>
              <w:t xml:space="preserve"> земельные участки</w:t>
            </w:r>
          </w:p>
        </w:tc>
        <w:tc>
          <w:tcPr>
            <w:tcW w:w="6325"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200 кв. м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3882"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Максимальное</w:t>
            </w:r>
            <w:r w:rsidRPr="00F57701">
              <w:rPr>
                <w:color w:val="000000" w:themeColor="text1"/>
                <w:sz w:val="24"/>
                <w:szCs w:val="24"/>
                <w:lang w:val="ru-RU"/>
              </w:rPr>
              <w:t xml:space="preserve"> количество этажей</w:t>
            </w:r>
          </w:p>
        </w:tc>
        <w:tc>
          <w:tcPr>
            <w:tcW w:w="6325"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lang w:val="ru-RU"/>
              </w:rPr>
              <w:t>3</w:t>
            </w:r>
            <w:r w:rsidRPr="00F57701">
              <w:rPr>
                <w:color w:val="000000" w:themeColor="text1"/>
                <w:sz w:val="24"/>
                <w:szCs w:val="24"/>
              </w:rPr>
              <w:t xml:space="preserve"> этажа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389"/>
        </w:trPr>
        <w:tc>
          <w:tcPr>
            <w:tcW w:w="10207"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80 %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shd w:val="clear" w:color="auto" w:fill="auto"/>
            <w:vAlign w:val="center"/>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О1:</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shd w:val="clear" w:color="auto" w:fill="auto"/>
            <w:vAlign w:val="center"/>
          </w:tcPr>
          <w:p w:rsidR="006C1387" w:rsidRPr="00F57701" w:rsidRDefault="006C1387" w:rsidP="006C1387">
            <w:pPr>
              <w:pStyle w:val="ConsPlusNormal"/>
              <w:widowControl/>
              <w:tabs>
                <w:tab w:val="left" w:pos="2835"/>
              </w:tabs>
              <w:ind w:firstLine="0"/>
              <w:rPr>
                <w:b/>
                <w:color w:val="000000" w:themeColor="text1"/>
                <w:sz w:val="24"/>
                <w:szCs w:val="24"/>
              </w:rPr>
            </w:pPr>
            <w:r w:rsidRPr="00F57701">
              <w:rPr>
                <w:b/>
                <w:color w:val="000000" w:themeColor="text1"/>
                <w:sz w:val="24"/>
                <w:szCs w:val="24"/>
              </w:rPr>
              <w:t>№ пп</w:t>
            </w:r>
          </w:p>
        </w:tc>
        <w:tc>
          <w:tcPr>
            <w:tcW w:w="9223" w:type="dxa"/>
            <w:gridSpan w:val="3"/>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Вид ограничения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1</w:t>
            </w:r>
          </w:p>
        </w:tc>
        <w:tc>
          <w:tcPr>
            <w:tcW w:w="9223" w:type="dxa"/>
            <w:gridSpan w:val="3"/>
          </w:tcPr>
          <w:p w:rsidR="006C1387" w:rsidRPr="00F57701" w:rsidRDefault="006C1387" w:rsidP="006C1387">
            <w:pPr>
              <w:tabs>
                <w:tab w:val="left" w:pos="2835"/>
              </w:tabs>
              <w:autoSpaceDE w:val="0"/>
              <w:autoSpaceDN w:val="0"/>
              <w:adjustRightInd w:val="0"/>
              <w:ind w:firstLine="540"/>
              <w:rPr>
                <w:rFonts w:cs="Arial"/>
                <w:color w:val="000000" w:themeColor="text1"/>
                <w:sz w:val="24"/>
              </w:rPr>
            </w:pPr>
            <w:r w:rsidRPr="00F57701">
              <w:rPr>
                <w:rFonts w:cs="Arial"/>
                <w:color w:val="000000" w:themeColor="text1"/>
                <w:sz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2</w:t>
            </w:r>
          </w:p>
        </w:tc>
        <w:tc>
          <w:tcPr>
            <w:tcW w:w="9223"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3</w:t>
            </w:r>
          </w:p>
        </w:tc>
        <w:tc>
          <w:tcPr>
            <w:tcW w:w="9223"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Строительство в границах охранных зон инженерных коммуникаций не допускается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4</w:t>
            </w:r>
          </w:p>
        </w:tc>
        <w:tc>
          <w:tcPr>
            <w:tcW w:w="9223"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Допускается блокировка основных строений на смежных земельных участках по взаимному согласию собственников земельных участков, а также </w:t>
            </w:r>
            <w:r w:rsidRPr="00F57701">
              <w:rPr>
                <w:color w:val="000000" w:themeColor="text1"/>
                <w:sz w:val="24"/>
                <w:szCs w:val="24"/>
                <w:lang w:val="ru-RU"/>
              </w:rPr>
              <w:lastRenderedPageBreak/>
              <w:t>блокировка вспомогательных строений к основному строению – с учетом пожарных требований.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lastRenderedPageBreak/>
              <w:t>5</w:t>
            </w:r>
          </w:p>
        </w:tc>
        <w:tc>
          <w:tcPr>
            <w:tcW w:w="9223" w:type="dxa"/>
            <w:gridSpan w:val="3"/>
          </w:tcPr>
          <w:p w:rsidR="006C1387" w:rsidRPr="00F57701" w:rsidRDefault="006C1387" w:rsidP="006C1387">
            <w:pPr>
              <w:tabs>
                <w:tab w:val="left" w:pos="2835"/>
              </w:tabs>
              <w:ind w:right="-1"/>
              <w:rPr>
                <w:rFonts w:cs="Arial"/>
                <w:color w:val="000000" w:themeColor="text1"/>
                <w:sz w:val="24"/>
              </w:rPr>
            </w:pPr>
            <w:r w:rsidRPr="00F57701">
              <w:rPr>
                <w:rFonts w:cs="Arial"/>
                <w:color w:val="000000" w:themeColor="text1"/>
                <w:sz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6</w:t>
            </w:r>
          </w:p>
        </w:tc>
        <w:tc>
          <w:tcPr>
            <w:tcW w:w="9223"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7</w:t>
            </w:r>
          </w:p>
        </w:tc>
        <w:tc>
          <w:tcPr>
            <w:tcW w:w="9223"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8</w:t>
            </w:r>
          </w:p>
        </w:tc>
        <w:tc>
          <w:tcPr>
            <w:tcW w:w="9223"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9</w:t>
            </w:r>
          </w:p>
          <w:p w:rsidR="006C1387" w:rsidRPr="00F57701" w:rsidRDefault="006C1387" w:rsidP="006C1387">
            <w:pPr>
              <w:pStyle w:val="ConsPlusNormal"/>
              <w:widowControl/>
              <w:tabs>
                <w:tab w:val="left" w:pos="2835"/>
              </w:tabs>
              <w:ind w:firstLine="0"/>
              <w:jc w:val="center"/>
              <w:rPr>
                <w:color w:val="000000" w:themeColor="text1"/>
                <w:sz w:val="24"/>
                <w:szCs w:val="24"/>
              </w:rPr>
            </w:pPr>
          </w:p>
        </w:tc>
        <w:tc>
          <w:tcPr>
            <w:tcW w:w="9223"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9"/>
                <w:color w:val="000000" w:themeColor="text1"/>
                <w:sz w:val="24"/>
                <w:szCs w:val="24"/>
                <w:lang w:val="ru-RU"/>
              </w:rPr>
              <w:t>: вертикальная планировка</w:t>
            </w:r>
            <w:r w:rsidRPr="00F57701">
              <w:rPr>
                <w:color w:val="000000" w:themeColor="text1"/>
                <w:sz w:val="24"/>
                <w:szCs w:val="24"/>
                <w:lang w:val="ru-RU"/>
              </w:rPr>
              <w:t xml:space="preserve"> для организации стока поверхностных (атмосферных) вод</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10</w:t>
            </w:r>
          </w:p>
        </w:tc>
        <w:tc>
          <w:tcPr>
            <w:tcW w:w="9223" w:type="dxa"/>
            <w:gridSpan w:val="3"/>
          </w:tcPr>
          <w:p w:rsidR="006C1387" w:rsidRPr="00F57701" w:rsidRDefault="006C1387" w:rsidP="006C1387">
            <w:pPr>
              <w:tabs>
                <w:tab w:val="left" w:pos="2835"/>
              </w:tabs>
              <w:autoSpaceDE w:val="0"/>
              <w:autoSpaceDN w:val="0"/>
              <w:adjustRightInd w:val="0"/>
              <w:rPr>
                <w:rFonts w:cs="Arial"/>
                <w:color w:val="000000" w:themeColor="text1"/>
                <w:sz w:val="24"/>
              </w:rPr>
            </w:pPr>
            <w:r w:rsidRPr="00F57701">
              <w:rPr>
                <w:rFonts w:cs="Arial"/>
                <w:color w:val="000000" w:themeColor="text1"/>
                <w:sz w:val="24"/>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11</w:t>
            </w:r>
          </w:p>
        </w:tc>
        <w:tc>
          <w:tcPr>
            <w:tcW w:w="9223"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12</w:t>
            </w:r>
          </w:p>
        </w:tc>
        <w:tc>
          <w:tcPr>
            <w:tcW w:w="9223"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Инженерная защита зданий и сооружений, расположенных в зонах 1% затопления от водного объекта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13</w:t>
            </w:r>
          </w:p>
        </w:tc>
        <w:tc>
          <w:tcPr>
            <w:tcW w:w="9223"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14</w:t>
            </w:r>
          </w:p>
        </w:tc>
        <w:tc>
          <w:tcPr>
            <w:tcW w:w="9223" w:type="dxa"/>
            <w:gridSpan w:val="3"/>
          </w:tcPr>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Архитектурно-градостроительный облик подлежит обязательному согласованию с органом местного самоуправления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15</w:t>
            </w:r>
          </w:p>
        </w:tc>
        <w:tc>
          <w:tcPr>
            <w:tcW w:w="9223" w:type="dxa"/>
            <w:gridSpan w:val="3"/>
          </w:tcPr>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pStyle w:val="3"/>
        <w:tabs>
          <w:tab w:val="left" w:pos="2835"/>
        </w:tabs>
        <w:rPr>
          <w:color w:val="000000" w:themeColor="text1"/>
          <w:sz w:val="24"/>
          <w:szCs w:val="24"/>
        </w:rPr>
      </w:pPr>
    </w:p>
    <w:p w:rsidR="006C1387" w:rsidRPr="00F57701" w:rsidRDefault="006C1387" w:rsidP="006C1387">
      <w:pPr>
        <w:pStyle w:val="3"/>
        <w:tabs>
          <w:tab w:val="left" w:pos="2835"/>
        </w:tabs>
        <w:rPr>
          <w:color w:val="000000" w:themeColor="text1"/>
          <w:sz w:val="24"/>
          <w:szCs w:val="24"/>
        </w:rPr>
      </w:pPr>
      <w:r w:rsidRPr="00F57701">
        <w:rPr>
          <w:color w:val="000000" w:themeColor="text1"/>
          <w:sz w:val="24"/>
          <w:szCs w:val="24"/>
        </w:rPr>
        <w:t>Статья 21. Производственно – коммунальные зоны</w:t>
      </w:r>
      <w:bookmarkEnd w:id="303"/>
      <w:bookmarkEnd w:id="304"/>
      <w:bookmarkEnd w:id="305"/>
      <w:bookmarkEnd w:id="306"/>
      <w:bookmarkEnd w:id="307"/>
      <w:bookmarkEnd w:id="308"/>
      <w:bookmarkEnd w:id="309"/>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 xml:space="preserve">1. Зона размещения промышленных и сельскохозяйственных предприятий и объектов </w:t>
      </w:r>
      <w:r w:rsidRPr="00F57701">
        <w:rPr>
          <w:rFonts w:cs="Arial"/>
          <w:b/>
          <w:color w:val="000000" w:themeColor="text1"/>
          <w:sz w:val="24"/>
          <w:lang w:val="en-US"/>
        </w:rPr>
        <w:t>III</w:t>
      </w:r>
      <w:r w:rsidRPr="00F57701">
        <w:rPr>
          <w:rFonts w:cs="Arial"/>
          <w:b/>
          <w:color w:val="000000" w:themeColor="text1"/>
          <w:sz w:val="24"/>
        </w:rPr>
        <w:t xml:space="preserve"> класса санитарной классификации – П3</w:t>
      </w:r>
    </w:p>
    <w:p w:rsidR="006C1387" w:rsidRPr="00F57701" w:rsidRDefault="006C1387" w:rsidP="006C1387">
      <w:pPr>
        <w:pStyle w:val="0"/>
        <w:tabs>
          <w:tab w:val="left" w:pos="2835"/>
        </w:tabs>
        <w:rPr>
          <w:rFonts w:cs="Arial"/>
          <w:color w:val="000000" w:themeColor="text1"/>
          <w:sz w:val="24"/>
        </w:rPr>
      </w:pPr>
    </w:p>
    <w:p w:rsidR="006C1387" w:rsidRPr="00F57701" w:rsidRDefault="006C1387" w:rsidP="006C1387">
      <w:pPr>
        <w:pStyle w:val="0"/>
        <w:tabs>
          <w:tab w:val="left" w:pos="2835"/>
        </w:tabs>
        <w:rPr>
          <w:rFonts w:cs="Arial"/>
          <w:color w:val="000000" w:themeColor="text1"/>
          <w:sz w:val="24"/>
        </w:rPr>
      </w:pPr>
      <w:r w:rsidRPr="00F57701">
        <w:rPr>
          <w:rFonts w:cs="Arial"/>
          <w:color w:val="000000" w:themeColor="text1"/>
          <w:sz w:val="24"/>
        </w:rPr>
        <w:t xml:space="preserve">Участки зоны на территории </w:t>
      </w:r>
      <w:r w:rsidRPr="00F57701">
        <w:rPr>
          <w:rFonts w:cs="Arial"/>
          <w:bCs/>
          <w:color w:val="000000" w:themeColor="text1"/>
          <w:sz w:val="24"/>
        </w:rPr>
        <w:t>Копенкинского</w:t>
      </w:r>
      <w:r w:rsidRPr="00F57701">
        <w:rPr>
          <w:rFonts w:cs="Arial"/>
          <w:color w:val="000000" w:themeColor="text1"/>
          <w:sz w:val="24"/>
        </w:rPr>
        <w:t xml:space="preserve"> сельского поселения выделяются на основании утвержденного генерального плана в том числе:</w:t>
      </w:r>
    </w:p>
    <w:p w:rsidR="006C1387" w:rsidRPr="00F57701" w:rsidRDefault="006C1387" w:rsidP="006C1387">
      <w:pPr>
        <w:pStyle w:val="0"/>
        <w:tabs>
          <w:tab w:val="left" w:pos="2835"/>
        </w:tabs>
        <w:rPr>
          <w:rFonts w:cs="Arial"/>
          <w:color w:val="000000" w:themeColor="text1"/>
          <w:sz w:val="24"/>
        </w:rPr>
      </w:pPr>
      <w:r w:rsidRPr="00F57701">
        <w:rPr>
          <w:rFonts w:cs="Arial"/>
          <w:color w:val="000000" w:themeColor="text1"/>
          <w:sz w:val="24"/>
        </w:rPr>
        <w:t xml:space="preserve">в населенном пункте  поселке Копенкина - 1 участок; </w:t>
      </w:r>
    </w:p>
    <w:p w:rsidR="006C1387" w:rsidRPr="00F57701" w:rsidRDefault="006C1387" w:rsidP="006C1387">
      <w:pPr>
        <w:pStyle w:val="0"/>
        <w:tabs>
          <w:tab w:val="left" w:pos="2835"/>
        </w:tabs>
        <w:rPr>
          <w:rFonts w:cs="Arial"/>
          <w:color w:val="000000" w:themeColor="text1"/>
          <w:sz w:val="24"/>
        </w:rPr>
      </w:pPr>
      <w:r w:rsidRPr="00F57701">
        <w:rPr>
          <w:rFonts w:cs="Arial"/>
          <w:color w:val="000000" w:themeColor="text1"/>
          <w:sz w:val="24"/>
        </w:rPr>
        <w:t>в населенном пункте  поселке Ворошиловский – 2 участка;</w:t>
      </w:r>
    </w:p>
    <w:p w:rsidR="006C1387" w:rsidRPr="00F57701" w:rsidRDefault="006C1387" w:rsidP="006C1387">
      <w:pPr>
        <w:pStyle w:val="0"/>
        <w:tabs>
          <w:tab w:val="left" w:pos="2835"/>
        </w:tabs>
        <w:rPr>
          <w:rFonts w:cs="Arial"/>
          <w:color w:val="000000" w:themeColor="text1"/>
          <w:sz w:val="24"/>
        </w:rPr>
      </w:pPr>
      <w:r w:rsidRPr="00F57701">
        <w:rPr>
          <w:rFonts w:cs="Arial"/>
          <w:color w:val="000000" w:themeColor="text1"/>
          <w:sz w:val="24"/>
        </w:rPr>
        <w:t>в населенном пункте поселке Перещепное – 1 участок.</w:t>
      </w:r>
    </w:p>
    <w:p w:rsidR="006C1387" w:rsidRPr="00F57701" w:rsidRDefault="006C1387" w:rsidP="006C1387">
      <w:pPr>
        <w:pStyle w:val="ConsPlusNormal"/>
        <w:widowControl/>
        <w:tabs>
          <w:tab w:val="left" w:pos="142"/>
          <w:tab w:val="left" w:pos="1134"/>
          <w:tab w:val="left" w:pos="2835"/>
        </w:tabs>
        <w:ind w:firstLine="567"/>
        <w:jc w:val="both"/>
        <w:outlineLvl w:val="2"/>
        <w:rPr>
          <w:color w:val="000000" w:themeColor="text1"/>
          <w:sz w:val="24"/>
          <w:szCs w:val="24"/>
          <w:lang w:val="ru-RU"/>
        </w:rPr>
      </w:pPr>
      <w:bookmarkStart w:id="314" w:name="_Toc311553811"/>
      <w:r w:rsidRPr="00F57701">
        <w:rPr>
          <w:color w:val="000000" w:themeColor="text1"/>
          <w:sz w:val="24"/>
          <w:szCs w:val="24"/>
          <w:lang w:val="ru-RU"/>
        </w:rPr>
        <w:t xml:space="preserve">Описание прохождения границ участков зон </w:t>
      </w:r>
      <w:r w:rsidRPr="00F57701">
        <w:rPr>
          <w:bCs/>
          <w:color w:val="000000" w:themeColor="text1"/>
          <w:sz w:val="24"/>
          <w:szCs w:val="24"/>
          <w:lang w:val="ru-RU"/>
        </w:rPr>
        <w:t>размещения объектов промышленных и сельскохозяйственных предприятий (</w:t>
      </w:r>
      <w:r w:rsidRPr="00F57701">
        <w:rPr>
          <w:bCs/>
          <w:color w:val="000000" w:themeColor="text1"/>
          <w:sz w:val="24"/>
          <w:szCs w:val="24"/>
        </w:rPr>
        <w:t>III</w:t>
      </w:r>
      <w:r w:rsidRPr="00F57701">
        <w:rPr>
          <w:bCs/>
          <w:color w:val="000000" w:themeColor="text1"/>
          <w:sz w:val="24"/>
          <w:szCs w:val="24"/>
          <w:lang w:val="ru-RU"/>
        </w:rPr>
        <w:t xml:space="preserve"> класс санитарной классификации)</w:t>
      </w:r>
      <w:r w:rsidRPr="00F57701">
        <w:rPr>
          <w:color w:val="000000" w:themeColor="text1"/>
          <w:sz w:val="24"/>
          <w:szCs w:val="24"/>
          <w:lang w:val="ru-RU"/>
        </w:rPr>
        <w:t>.</w:t>
      </w:r>
      <w:bookmarkEnd w:id="314"/>
    </w:p>
    <w:p w:rsidR="006C1387" w:rsidRPr="00F57701" w:rsidRDefault="006C1387" w:rsidP="006C1387">
      <w:pPr>
        <w:pStyle w:val="ConsPlusNormal"/>
        <w:widowControl/>
        <w:tabs>
          <w:tab w:val="left" w:pos="142"/>
          <w:tab w:val="left" w:pos="1134"/>
          <w:tab w:val="left" w:pos="2835"/>
        </w:tabs>
        <w:ind w:firstLine="0"/>
        <w:jc w:val="both"/>
        <w:outlineLvl w:val="2"/>
        <w:rPr>
          <w:color w:val="000000" w:themeColor="text1"/>
          <w:sz w:val="24"/>
          <w:szCs w:val="24"/>
          <w:lang w:val="ru-RU"/>
        </w:rPr>
      </w:pPr>
    </w:p>
    <w:p w:rsidR="006C1387" w:rsidRPr="00F57701" w:rsidRDefault="006C1387" w:rsidP="006C1387">
      <w:pPr>
        <w:pStyle w:val="ConsPlusNormal"/>
        <w:widowControl/>
        <w:tabs>
          <w:tab w:val="left" w:pos="142"/>
          <w:tab w:val="left" w:pos="1134"/>
          <w:tab w:val="left" w:pos="2835"/>
        </w:tabs>
        <w:ind w:firstLine="567"/>
        <w:jc w:val="both"/>
        <w:outlineLvl w:val="2"/>
        <w:rPr>
          <w:color w:val="000000" w:themeColor="text1"/>
          <w:sz w:val="24"/>
          <w:szCs w:val="24"/>
        </w:rPr>
      </w:pPr>
      <w:bookmarkStart w:id="315" w:name="_Toc311553812"/>
      <w:r w:rsidRPr="00F57701">
        <w:rPr>
          <w:color w:val="000000" w:themeColor="text1"/>
          <w:sz w:val="24"/>
          <w:szCs w:val="24"/>
        </w:rPr>
        <w:t>Населенный пункт поселок Копенкина(1)</w:t>
      </w:r>
      <w:bookmarkEnd w:id="315"/>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8"/>
        <w:gridCol w:w="8079"/>
      </w:tblGrid>
      <w:tr w:rsidR="006C1387" w:rsidRPr="00F57701" w:rsidTr="006C1387">
        <w:trPr>
          <w:trHeight w:val="299"/>
        </w:trPr>
        <w:tc>
          <w:tcPr>
            <w:tcW w:w="212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w:t>
            </w: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участка зоны</w:t>
            </w:r>
          </w:p>
        </w:tc>
        <w:tc>
          <w:tcPr>
            <w:tcW w:w="80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 границ</w:t>
            </w:r>
          </w:p>
        </w:tc>
      </w:tr>
      <w:tr w:rsidR="006C1387" w:rsidRPr="00F57701" w:rsidTr="006C1387">
        <w:trPr>
          <w:trHeight w:val="299"/>
        </w:trPr>
        <w:tc>
          <w:tcPr>
            <w:tcW w:w="2128"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079"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rPr>
          <w:trHeight w:val="506"/>
        </w:trPr>
        <w:tc>
          <w:tcPr>
            <w:tcW w:w="212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left"/>
              <w:rPr>
                <w:rFonts w:cs="Arial"/>
                <w:color w:val="000000" w:themeColor="text1"/>
                <w:sz w:val="24"/>
              </w:rPr>
            </w:pPr>
            <w:r w:rsidRPr="00F57701">
              <w:rPr>
                <w:rFonts w:cs="Arial"/>
                <w:color w:val="000000" w:themeColor="text1"/>
                <w:sz w:val="24"/>
              </w:rPr>
              <w:t>П3/1/1</w:t>
            </w:r>
          </w:p>
        </w:tc>
        <w:tc>
          <w:tcPr>
            <w:tcW w:w="807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Граница проходит  от точки 91 в северо-западном, северо-восточном и юго-восточном направлениях по границе населенного пункта до точки 106, далее в юго-западном направлении по улице Копенкинская до точки 109, затем в северо-западном по улице Рабочая до исходной точки 91.</w:t>
            </w:r>
          </w:p>
        </w:tc>
      </w:tr>
    </w:tbl>
    <w:p w:rsidR="006C1387" w:rsidRPr="00F57701" w:rsidRDefault="006C1387" w:rsidP="006C1387">
      <w:pPr>
        <w:pStyle w:val="ConsPlusNormal"/>
        <w:widowControl/>
        <w:tabs>
          <w:tab w:val="left" w:pos="142"/>
          <w:tab w:val="left" w:pos="1134"/>
          <w:tab w:val="left" w:pos="2835"/>
        </w:tabs>
        <w:ind w:firstLine="567"/>
        <w:jc w:val="both"/>
        <w:outlineLvl w:val="2"/>
        <w:rPr>
          <w:color w:val="000000" w:themeColor="text1"/>
          <w:sz w:val="24"/>
          <w:szCs w:val="24"/>
          <w:lang w:val="ru-RU"/>
        </w:rPr>
      </w:pPr>
    </w:p>
    <w:p w:rsidR="006C1387" w:rsidRPr="00F57701" w:rsidRDefault="006C1387" w:rsidP="006C1387">
      <w:pPr>
        <w:pStyle w:val="ConsPlusNormal"/>
        <w:widowControl/>
        <w:tabs>
          <w:tab w:val="left" w:pos="142"/>
          <w:tab w:val="left" w:pos="1134"/>
          <w:tab w:val="left" w:pos="2835"/>
        </w:tabs>
        <w:ind w:firstLine="567"/>
        <w:jc w:val="both"/>
        <w:outlineLvl w:val="2"/>
        <w:rPr>
          <w:color w:val="000000" w:themeColor="text1"/>
          <w:sz w:val="24"/>
          <w:szCs w:val="24"/>
        </w:rPr>
      </w:pPr>
      <w:bookmarkStart w:id="316" w:name="_Toc311553813"/>
      <w:r w:rsidRPr="00F57701">
        <w:rPr>
          <w:color w:val="000000" w:themeColor="text1"/>
          <w:sz w:val="24"/>
          <w:szCs w:val="24"/>
        </w:rPr>
        <w:t>Населенный пункт поселок Ворошиловский(2)</w:t>
      </w:r>
      <w:bookmarkEnd w:id="316"/>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8"/>
        <w:gridCol w:w="8079"/>
      </w:tblGrid>
      <w:tr w:rsidR="006C1387" w:rsidRPr="00F57701" w:rsidTr="006C1387">
        <w:trPr>
          <w:trHeight w:val="299"/>
        </w:trPr>
        <w:tc>
          <w:tcPr>
            <w:tcW w:w="212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w:t>
            </w: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участка зоны</w:t>
            </w:r>
          </w:p>
        </w:tc>
        <w:tc>
          <w:tcPr>
            <w:tcW w:w="80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 границ</w:t>
            </w:r>
          </w:p>
        </w:tc>
      </w:tr>
      <w:tr w:rsidR="006C1387" w:rsidRPr="00F57701" w:rsidTr="006C1387">
        <w:trPr>
          <w:trHeight w:val="299"/>
        </w:trPr>
        <w:tc>
          <w:tcPr>
            <w:tcW w:w="2128"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079"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c>
          <w:tcPr>
            <w:tcW w:w="212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П3</w:t>
            </w:r>
            <w:r w:rsidRPr="00F57701">
              <w:rPr>
                <w:rFonts w:cs="Arial"/>
                <w:color w:val="000000" w:themeColor="text1"/>
                <w:sz w:val="24"/>
                <w:szCs w:val="24"/>
                <w:lang w:val="en-US"/>
              </w:rPr>
              <w:t>/</w:t>
            </w:r>
            <w:r w:rsidRPr="00F57701">
              <w:rPr>
                <w:rFonts w:cs="Arial"/>
                <w:color w:val="000000" w:themeColor="text1"/>
                <w:sz w:val="24"/>
                <w:szCs w:val="24"/>
              </w:rPr>
              <w:t>2/1</w:t>
            </w:r>
          </w:p>
        </w:tc>
        <w:tc>
          <w:tcPr>
            <w:tcW w:w="807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проходит от точки 149 в юго-восточном и юго-западном направлениях вдоль дороги до точки 156, далее в северо-западном и северо-восточном направлениях по границе населенного пункта до исходной точки 149.</w:t>
            </w:r>
          </w:p>
        </w:tc>
      </w:tr>
      <w:tr w:rsidR="006C1387" w:rsidRPr="00F57701" w:rsidTr="006C1387">
        <w:tc>
          <w:tcPr>
            <w:tcW w:w="212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П3</w:t>
            </w:r>
            <w:r w:rsidRPr="00F57701">
              <w:rPr>
                <w:rFonts w:cs="Arial"/>
                <w:color w:val="000000" w:themeColor="text1"/>
                <w:sz w:val="24"/>
                <w:szCs w:val="24"/>
                <w:lang w:val="en-US"/>
              </w:rPr>
              <w:t>/</w:t>
            </w:r>
            <w:r w:rsidRPr="00F57701">
              <w:rPr>
                <w:rFonts w:cs="Arial"/>
                <w:color w:val="000000" w:themeColor="text1"/>
                <w:sz w:val="24"/>
                <w:szCs w:val="24"/>
              </w:rPr>
              <w:t>2/2</w:t>
            </w:r>
          </w:p>
        </w:tc>
        <w:tc>
          <w:tcPr>
            <w:tcW w:w="807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проходит  от точки 270 в юго-восточном направлении до точки 269, далее в юго-западном и северо-западном направлениях по границе населенного пункта до точки 272, затем в  северо-восточном направлении вдоль дороги до исходной точки 270.</w:t>
            </w:r>
          </w:p>
        </w:tc>
      </w:tr>
    </w:tbl>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Населенный пункт поселок Перещепное (3)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802"/>
      </w:tblGrid>
      <w:tr w:rsidR="006C1387" w:rsidRPr="00F57701" w:rsidTr="006C1387">
        <w:trPr>
          <w:trHeight w:val="299"/>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299"/>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805"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rPr>
          <w:trHeight w:val="276"/>
        </w:trPr>
        <w:tc>
          <w:tcPr>
            <w:tcW w:w="1368"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П3/3/1</w:t>
            </w:r>
          </w:p>
        </w:tc>
        <w:tc>
          <w:tcPr>
            <w:tcW w:w="8805"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проходит от точки 455 в северо-восточном, юго-восточном, юго-западном и северо-западном направлениях по ломаной линии существующей границы населенного пункта до точки 447, далее в общем северо-западном направлении по северо-востоцной стороне ул. Северная до исходной точки 455.</w:t>
            </w:r>
          </w:p>
        </w:tc>
      </w:tr>
    </w:tbl>
    <w:p w:rsidR="006C1387" w:rsidRPr="00F57701" w:rsidRDefault="006C1387" w:rsidP="006C1387">
      <w:pPr>
        <w:tabs>
          <w:tab w:val="left" w:pos="2835"/>
        </w:tabs>
        <w:ind w:firstLine="0"/>
        <w:rPr>
          <w:rFonts w:cs="Arial"/>
          <w:color w:val="000000" w:themeColor="text1"/>
          <w:sz w:val="24"/>
        </w:rPr>
      </w:pP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 xml:space="preserve">Градостроительный регламент зоны </w:t>
      </w:r>
    </w:p>
    <w:tbl>
      <w:tblPr>
        <w:tblW w:w="1020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993"/>
        <w:gridCol w:w="3136"/>
        <w:gridCol w:w="549"/>
        <w:gridCol w:w="5529"/>
      </w:tblGrid>
      <w:tr w:rsidR="006C1387" w:rsidRPr="00F57701" w:rsidTr="006C1387">
        <w:trPr>
          <w:trHeight w:val="480"/>
        </w:trPr>
        <w:tc>
          <w:tcPr>
            <w:tcW w:w="10207" w:type="dxa"/>
            <w:gridSpan w:val="4"/>
            <w:tcBorders>
              <w:top w:val="single" w:sz="4" w:space="0" w:color="auto"/>
              <w:bottom w:val="single" w:sz="6" w:space="0" w:color="auto"/>
            </w:tcBorders>
            <w:shd w:val="clear" w:color="auto" w:fill="auto"/>
          </w:tcPr>
          <w:p w:rsidR="006C1387" w:rsidRPr="00F57701" w:rsidRDefault="006C1387" w:rsidP="006C1387">
            <w:pPr>
              <w:pStyle w:val="ConsPlusNormal"/>
              <w:keepNext/>
              <w:keepLines/>
              <w:widowControl/>
              <w:tabs>
                <w:tab w:val="left" w:pos="2835"/>
              </w:tabs>
              <w:ind w:firstLine="0"/>
              <w:jc w:val="center"/>
              <w:rPr>
                <w:b/>
                <w:bCs/>
                <w:color w:val="000000" w:themeColor="text1"/>
                <w:sz w:val="24"/>
                <w:szCs w:val="24"/>
                <w:lang w:val="ru-RU"/>
              </w:rPr>
            </w:pPr>
            <w:r w:rsidRPr="00F57701">
              <w:rPr>
                <w:b/>
                <w:color w:val="000000" w:themeColor="text1"/>
                <w:sz w:val="24"/>
                <w:szCs w:val="24"/>
                <w:lang w:val="ru-RU"/>
              </w:rPr>
              <w:t>Перечень видов разрешенного использования земельных участков и объектов капитального строительства в зоне П3:</w:t>
            </w:r>
          </w:p>
        </w:tc>
      </w:tr>
      <w:tr w:rsidR="006C1387" w:rsidRPr="00F57701" w:rsidTr="006C1387">
        <w:trPr>
          <w:trHeight w:val="480"/>
        </w:trPr>
        <w:tc>
          <w:tcPr>
            <w:tcW w:w="4678" w:type="dxa"/>
            <w:gridSpan w:val="3"/>
            <w:tcBorders>
              <w:top w:val="single" w:sz="4" w:space="0" w:color="auto"/>
              <w:bottom w:val="single" w:sz="6" w:space="0" w:color="auto"/>
            </w:tcBorders>
            <w:shd w:val="clear" w:color="auto" w:fill="auto"/>
          </w:tcPr>
          <w:p w:rsidR="006C1387" w:rsidRPr="00F57701" w:rsidRDefault="006C1387" w:rsidP="006C1387">
            <w:pPr>
              <w:pStyle w:val="ConsPlusNormal"/>
              <w:keepLines/>
              <w:widowControl/>
              <w:tabs>
                <w:tab w:val="left" w:pos="2835"/>
              </w:tabs>
              <w:ind w:firstLine="0"/>
              <w:rPr>
                <w:b/>
                <w:bCs/>
                <w:color w:val="000000" w:themeColor="text1"/>
                <w:sz w:val="24"/>
                <w:szCs w:val="24"/>
              </w:rPr>
            </w:pPr>
            <w:r w:rsidRPr="00F57701">
              <w:rPr>
                <w:b/>
                <w:bCs/>
                <w:color w:val="000000" w:themeColor="text1"/>
                <w:sz w:val="24"/>
                <w:szCs w:val="24"/>
              </w:rPr>
              <w:t>Основные виды разрешенного использования</w:t>
            </w:r>
          </w:p>
        </w:tc>
        <w:tc>
          <w:tcPr>
            <w:tcW w:w="5529" w:type="dxa"/>
            <w:tcBorders>
              <w:top w:val="single" w:sz="4" w:space="0" w:color="auto"/>
              <w:bottom w:val="single" w:sz="6" w:space="0" w:color="auto"/>
            </w:tcBorders>
            <w:shd w:val="clear" w:color="auto" w:fill="auto"/>
          </w:tcPr>
          <w:p w:rsidR="006C1387" w:rsidRPr="00F57701" w:rsidRDefault="006C1387" w:rsidP="006C1387">
            <w:pPr>
              <w:pStyle w:val="ConsPlusNormal"/>
              <w:keepNext/>
              <w:keepLines/>
              <w:widowControl/>
              <w:tabs>
                <w:tab w:val="left" w:pos="2835"/>
              </w:tabs>
              <w:ind w:firstLine="0"/>
              <w:jc w:val="center"/>
              <w:rPr>
                <w:b/>
                <w:bCs/>
                <w:color w:val="000000" w:themeColor="text1"/>
                <w:sz w:val="24"/>
                <w:szCs w:val="24"/>
                <w:lang w:val="ru-RU"/>
              </w:rPr>
            </w:pPr>
            <w:r w:rsidRPr="00F57701">
              <w:rPr>
                <w:b/>
                <w:bCs/>
                <w:color w:val="000000" w:themeColor="text1"/>
                <w:sz w:val="24"/>
                <w:szCs w:val="24"/>
                <w:lang w:val="ru-RU"/>
              </w:rPr>
              <w:t>Вспомогательные виды разрешенного использования (установленные к основным)</w:t>
            </w:r>
          </w:p>
        </w:tc>
      </w:tr>
      <w:tr w:rsidR="006C1387" w:rsidRPr="00F57701" w:rsidTr="006C1387">
        <w:trPr>
          <w:trHeight w:val="344"/>
        </w:trPr>
        <w:tc>
          <w:tcPr>
            <w:tcW w:w="4678" w:type="dxa"/>
            <w:gridSpan w:val="3"/>
            <w:tcBorders>
              <w:top w:val="single" w:sz="6" w:space="0" w:color="auto"/>
              <w:bottom w:val="single" w:sz="6" w:space="0" w:color="auto"/>
            </w:tcBorders>
          </w:tcPr>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Бытовое обслуживание</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Животноводство</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lang w:val="ru-RU"/>
              </w:rPr>
              <w:t>Овощеводство</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 xml:space="preserve">Обеспечение сельскохозяйственного производства </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Хранение и переработка сельскохозяйственной продукции</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Производственная деятельность</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Легкая промышленность</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Пищевая промышленность</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Фармацевтическая промышленность</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Строительная промышленность</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Склады</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Целлюлозно-бумажная промышленность</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Автомобилестроительная промышленность</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Нефтехимическая промышленность</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 xml:space="preserve">Обслуживание автотранспорта </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Объекты придорожного сервиса</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t>Энергетика</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rPr>
              <w:lastRenderedPageBreak/>
              <w:t>Связь</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rPr>
            </w:pPr>
            <w:r w:rsidRPr="00F57701">
              <w:rPr>
                <w:color w:val="000000" w:themeColor="text1"/>
                <w:sz w:val="24"/>
                <w:szCs w:val="24"/>
                <w:lang w:val="ru-RU"/>
              </w:rPr>
              <w:t>Трубопроводный транспорт</w:t>
            </w:r>
          </w:p>
          <w:p w:rsidR="006C1387" w:rsidRPr="00F57701" w:rsidRDefault="006C1387" w:rsidP="006C1387">
            <w:pPr>
              <w:pStyle w:val="ConsPlusNormal"/>
              <w:widowControl/>
              <w:numPr>
                <w:ilvl w:val="0"/>
                <w:numId w:val="18"/>
              </w:numPr>
              <w:tabs>
                <w:tab w:val="left" w:pos="394"/>
              </w:tabs>
              <w:ind w:left="356" w:hanging="356"/>
              <w:jc w:val="both"/>
              <w:rPr>
                <w:color w:val="000000" w:themeColor="text1"/>
                <w:sz w:val="24"/>
                <w:szCs w:val="24"/>
                <w:lang w:val="ru-RU"/>
              </w:rPr>
            </w:pPr>
            <w:r w:rsidRPr="00F57701">
              <w:rPr>
                <w:color w:val="000000" w:themeColor="text1"/>
                <w:sz w:val="24"/>
                <w:szCs w:val="24"/>
                <w:lang w:val="ru-RU"/>
              </w:rPr>
              <w:t>Земельные участки (территории) общего пользования.</w:t>
            </w:r>
          </w:p>
        </w:tc>
        <w:tc>
          <w:tcPr>
            <w:tcW w:w="5529" w:type="dxa"/>
            <w:tcBorders>
              <w:top w:val="single" w:sz="6" w:space="0" w:color="auto"/>
              <w:bottom w:val="single" w:sz="6" w:space="0" w:color="auto"/>
            </w:tcBorders>
          </w:tcPr>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lastRenderedPageBreak/>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Коммунальное обслуживание</w:t>
            </w:r>
          </w:p>
          <w:p w:rsidR="006C1387" w:rsidRPr="00F57701" w:rsidRDefault="006C1387" w:rsidP="006C1387">
            <w:pPr>
              <w:pStyle w:val="ConsPlusNormal"/>
              <w:widowControl/>
              <w:tabs>
                <w:tab w:val="left" w:pos="650"/>
                <w:tab w:val="left" w:pos="2835"/>
              </w:tabs>
              <w:ind w:firstLine="0"/>
              <w:rPr>
                <w:color w:val="000000" w:themeColor="text1"/>
                <w:sz w:val="24"/>
                <w:szCs w:val="24"/>
              </w:rPr>
            </w:pPr>
          </w:p>
        </w:tc>
      </w:tr>
      <w:tr w:rsidR="006C1387" w:rsidRPr="00F57701" w:rsidTr="006C1387">
        <w:trPr>
          <w:trHeight w:val="344"/>
        </w:trPr>
        <w:tc>
          <w:tcPr>
            <w:tcW w:w="4678" w:type="dxa"/>
            <w:gridSpan w:val="3"/>
            <w:tcBorders>
              <w:top w:val="single" w:sz="6" w:space="0" w:color="auto"/>
              <w:bottom w:val="single" w:sz="6" w:space="0" w:color="auto"/>
            </w:tcBorders>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lastRenderedPageBreak/>
              <w:t>Условно разрешенные виды использования</w:t>
            </w:r>
          </w:p>
        </w:tc>
        <w:tc>
          <w:tcPr>
            <w:tcW w:w="5529" w:type="dxa"/>
            <w:tcBorders>
              <w:top w:val="single" w:sz="6" w:space="0" w:color="auto"/>
              <w:bottom w:val="single" w:sz="6" w:space="0" w:color="auto"/>
            </w:tcBorders>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6C1387" w:rsidRPr="00F57701" w:rsidTr="006C1387">
        <w:trPr>
          <w:trHeight w:val="344"/>
        </w:trPr>
        <w:tc>
          <w:tcPr>
            <w:tcW w:w="4678" w:type="dxa"/>
            <w:gridSpan w:val="3"/>
            <w:tcBorders>
              <w:top w:val="single" w:sz="6" w:space="0" w:color="auto"/>
              <w:bottom w:val="single" w:sz="6" w:space="0" w:color="auto"/>
            </w:tcBorders>
          </w:tcPr>
          <w:p w:rsidR="006C1387" w:rsidRPr="00F57701" w:rsidRDefault="006C1387" w:rsidP="006C1387">
            <w:pPr>
              <w:pStyle w:val="ConsPlusNormal"/>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Предпринимательство</w:t>
            </w:r>
          </w:p>
          <w:p w:rsidR="006C1387" w:rsidRPr="00F57701" w:rsidRDefault="006C1387" w:rsidP="006C1387">
            <w:pPr>
              <w:pStyle w:val="ConsPlusNormal"/>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Ветеринарное обслуживание</w:t>
            </w:r>
          </w:p>
          <w:p w:rsidR="006C1387" w:rsidRPr="00F57701" w:rsidRDefault="006C1387" w:rsidP="006C1387">
            <w:pPr>
              <w:pStyle w:val="ConsPlusNormal"/>
              <w:widowControl/>
              <w:tabs>
                <w:tab w:val="left" w:pos="2835"/>
              </w:tabs>
              <w:ind w:firstLine="0"/>
              <w:rPr>
                <w:color w:val="000000" w:themeColor="text1"/>
                <w:sz w:val="24"/>
                <w:szCs w:val="24"/>
                <w:lang w:val="ru-RU"/>
              </w:rPr>
            </w:pPr>
          </w:p>
        </w:tc>
        <w:tc>
          <w:tcPr>
            <w:tcW w:w="5529" w:type="dxa"/>
            <w:tcBorders>
              <w:top w:val="single" w:sz="6" w:space="0" w:color="auto"/>
              <w:bottom w:val="single" w:sz="6" w:space="0" w:color="auto"/>
            </w:tcBorders>
          </w:tcPr>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Коммунальное обслуживание</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Предельные (минимальные и (или) максимальные) размеры и предельные параметры зоны П3</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1387" w:rsidRPr="00F57701" w:rsidRDefault="006C1387" w:rsidP="006C1387">
            <w:pPr>
              <w:pStyle w:val="ConsPlusNormal"/>
              <w:widowControl/>
              <w:tabs>
                <w:tab w:val="left" w:pos="2835"/>
              </w:tabs>
              <w:ind w:firstLine="0"/>
              <w:jc w:val="center"/>
              <w:rPr>
                <w:b/>
                <w:color w:val="000000" w:themeColor="text1"/>
                <w:sz w:val="24"/>
                <w:szCs w:val="24"/>
                <w:lang w:val="ru-RU"/>
              </w:rPr>
            </w:pP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Минимальные</w:t>
            </w:r>
            <w:r w:rsidRPr="00F57701">
              <w:rPr>
                <w:color w:val="000000" w:themeColor="text1"/>
                <w:sz w:val="24"/>
                <w:szCs w:val="24"/>
                <w:lang w:val="ru-RU"/>
              </w:rPr>
              <w:t xml:space="preserve"> земельные участки</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400 кв. м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 xml:space="preserve">Предельное количество этажей или предельная высота зданий, строений, </w:t>
            </w:r>
          </w:p>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b/>
                <w:color w:val="000000" w:themeColor="text1"/>
                <w:sz w:val="24"/>
                <w:szCs w:val="24"/>
              </w:rPr>
              <w:t>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Максимальная высота</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15 метров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Максимальная высота  за пределами границ населенного пункта</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35 метров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00"/>
        </w:trPr>
        <w:tc>
          <w:tcPr>
            <w:tcW w:w="10207"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75%</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25"/>
        </w:trPr>
        <w:tc>
          <w:tcPr>
            <w:tcW w:w="10207" w:type="dxa"/>
            <w:gridSpan w:val="4"/>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П3:</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215"/>
        </w:trPr>
        <w:tc>
          <w:tcPr>
            <w:tcW w:w="993" w:type="dxa"/>
            <w:shd w:val="clear" w:color="auto" w:fill="auto"/>
          </w:tcPr>
          <w:p w:rsidR="006C1387" w:rsidRPr="00F57701" w:rsidRDefault="006C1387" w:rsidP="006C1387">
            <w:pPr>
              <w:pStyle w:val="ConsPlusNormal"/>
              <w:widowControl/>
              <w:tabs>
                <w:tab w:val="left" w:pos="2835"/>
              </w:tabs>
              <w:ind w:firstLine="0"/>
              <w:rPr>
                <w:b/>
                <w:color w:val="000000" w:themeColor="text1"/>
                <w:sz w:val="24"/>
                <w:szCs w:val="24"/>
              </w:rPr>
            </w:pPr>
            <w:r w:rsidRPr="00F57701">
              <w:rPr>
                <w:b/>
                <w:color w:val="000000" w:themeColor="text1"/>
                <w:sz w:val="24"/>
                <w:szCs w:val="24"/>
                <w:lang w:val="ru-RU"/>
              </w:rPr>
              <w:t xml:space="preserve">  </w:t>
            </w:r>
            <w:r w:rsidRPr="00F57701">
              <w:rPr>
                <w:b/>
                <w:color w:val="000000" w:themeColor="text1"/>
                <w:sz w:val="24"/>
                <w:szCs w:val="24"/>
              </w:rPr>
              <w:t>№ п/п</w:t>
            </w:r>
          </w:p>
        </w:tc>
        <w:tc>
          <w:tcPr>
            <w:tcW w:w="9214" w:type="dxa"/>
            <w:gridSpan w:val="3"/>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Вид ограничения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295"/>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Максимальный размер санитарно-защитной зоны - 300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FORMATTEXT"/>
              <w:tabs>
                <w:tab w:val="left" w:pos="2835"/>
              </w:tabs>
              <w:jc w:val="both"/>
              <w:rPr>
                <w:rFonts w:ascii="Arial" w:hAnsi="Arial" w:cs="Arial"/>
                <w:color w:val="000000" w:themeColor="text1"/>
              </w:rPr>
            </w:pPr>
            <w:r w:rsidRPr="00F57701">
              <w:rPr>
                <w:rFonts w:ascii="Arial" w:hAnsi="Arial" w:cs="Arial"/>
                <w:color w:val="000000" w:themeColor="text1"/>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F57701">
              <w:rPr>
                <w:rFonts w:ascii="Arial" w:eastAsia="Calibri" w:hAnsi="Arial" w:cs="Arial"/>
                <w:bCs/>
                <w:color w:val="000000" w:themeColor="text1"/>
              </w:rPr>
              <w:t>«Генеральные планы промышленных предприятий",</w:t>
            </w:r>
            <w:r w:rsidRPr="00F57701">
              <w:rPr>
                <w:rFonts w:ascii="Arial" w:hAnsi="Arial" w:cs="Arial"/>
                <w:color w:val="000000" w:themeColor="text1"/>
              </w:rPr>
              <w:t xml:space="preserve"> СП </w:t>
            </w:r>
            <w:hyperlink r:id="rId9" w:history="1">
              <w:r w:rsidRPr="00F57701">
                <w:rPr>
                  <w:rStyle w:val="aff0"/>
                  <w:rFonts w:ascii="Arial" w:hAnsi="Arial" w:cs="Arial"/>
                  <w:color w:val="000000" w:themeColor="text1"/>
                </w:rPr>
                <w:t>19.13330.2011</w:t>
              </w:r>
            </w:hyperlink>
            <w:r w:rsidRPr="00F57701">
              <w:rPr>
                <w:rFonts w:ascii="Arial" w:hAnsi="Arial" w:cs="Arial"/>
                <w:color w:val="000000" w:themeColor="text1"/>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FORMATTEXT"/>
              <w:tabs>
                <w:tab w:val="left" w:pos="2835"/>
              </w:tabs>
              <w:jc w:val="both"/>
              <w:rPr>
                <w:rFonts w:ascii="Arial" w:hAnsi="Arial" w:cs="Arial"/>
                <w:color w:val="000000" w:themeColor="text1"/>
              </w:rPr>
            </w:pPr>
            <w:r w:rsidRPr="00F57701">
              <w:rPr>
                <w:rFonts w:ascii="Arial" w:hAnsi="Arial" w:cs="Arial"/>
                <w:color w:val="000000" w:themeColor="text1"/>
              </w:rPr>
              <w:t>Размещение зданий не должно нарушать  инсоляцию и освещенность ближайших существующих жилых и общественных зданий и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4</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9"/>
                <w:color w:val="000000" w:themeColor="text1"/>
                <w:sz w:val="24"/>
                <w:szCs w:val="24"/>
                <w:lang w:val="ru-RU"/>
              </w:rPr>
              <w:t>: вертикальная планировка</w:t>
            </w:r>
            <w:r w:rsidRPr="00F57701">
              <w:rPr>
                <w:color w:val="000000" w:themeColor="text1"/>
                <w:sz w:val="24"/>
                <w:szCs w:val="24"/>
                <w:lang w:val="ru-RU"/>
              </w:rPr>
              <w:t xml:space="preserve"> для организации стока поверхностных (атмосферных) вод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lastRenderedPageBreak/>
              <w:t>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348"/>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8</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Устройство и оборудование </w:t>
            </w:r>
            <w:r w:rsidRPr="00F57701">
              <w:rPr>
                <w:bCs/>
                <w:color w:val="000000" w:themeColor="text1"/>
                <w:sz w:val="24"/>
                <w:szCs w:val="24"/>
                <w:lang w:val="ru-RU"/>
              </w:rPr>
              <w:t>сооружений</w:t>
            </w:r>
            <w:r w:rsidRPr="00F57701">
              <w:rPr>
                <w:color w:val="000000" w:themeColor="text1"/>
                <w:sz w:val="24"/>
                <w:szCs w:val="24"/>
                <w:lang w:val="ru-RU"/>
              </w:rPr>
              <w:t xml:space="preserve"> по </w:t>
            </w:r>
            <w:r w:rsidRPr="00F57701">
              <w:rPr>
                <w:bCs/>
                <w:color w:val="000000" w:themeColor="text1"/>
                <w:sz w:val="24"/>
                <w:szCs w:val="24"/>
                <w:lang w:val="ru-RU"/>
              </w:rPr>
              <w:t>очистке</w:t>
            </w:r>
            <w:r w:rsidRPr="00F57701">
              <w:rPr>
                <w:color w:val="000000" w:themeColor="text1"/>
                <w:sz w:val="24"/>
                <w:szCs w:val="24"/>
                <w:lang w:val="ru-RU"/>
              </w:rPr>
              <w:t xml:space="preserve"> сточных вод</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386"/>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9</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b/>
                <w:color w:val="000000" w:themeColor="text1"/>
                <w:sz w:val="24"/>
                <w:szCs w:val="24"/>
                <w:lang w:val="ru-RU"/>
              </w:rPr>
            </w:pPr>
            <w:r w:rsidRPr="00F57701">
              <w:rPr>
                <w:color w:val="000000" w:themeColor="text1"/>
                <w:sz w:val="24"/>
                <w:szCs w:val="24"/>
                <w:lang w:val="ru-RU"/>
              </w:rPr>
              <w:t>Установление охранных и( или) санитарно-защитных зон</w:t>
            </w:r>
          </w:p>
          <w:p w:rsidR="006C1387" w:rsidRPr="00F57701" w:rsidRDefault="006C1387" w:rsidP="006C1387">
            <w:pPr>
              <w:pStyle w:val="ConsPlusNormal"/>
              <w:widowControl/>
              <w:tabs>
                <w:tab w:val="left" w:pos="2835"/>
              </w:tabs>
              <w:ind w:firstLine="0"/>
              <w:rPr>
                <w:color w:val="000000" w:themeColor="text1"/>
                <w:sz w:val="24"/>
                <w:szCs w:val="24"/>
                <w:lang w:val="ru-RU"/>
              </w:rPr>
            </w:pP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10</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34"/>
              <w:rPr>
                <w:rFonts w:cs="Arial"/>
                <w:color w:val="000000" w:themeColor="text1"/>
                <w:sz w:val="24"/>
              </w:rPr>
            </w:pPr>
            <w:r w:rsidRPr="00F57701">
              <w:rPr>
                <w:rFonts w:cs="Arial"/>
                <w:color w:val="000000" w:themeColor="text1"/>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b/>
          <w:color w:val="000000" w:themeColor="text1"/>
          <w:sz w:val="24"/>
        </w:rPr>
        <w:t>2. Зона планируемого размещения объектов производственного назначения – П3п</w:t>
      </w:r>
    </w:p>
    <w:p w:rsidR="006C1387" w:rsidRPr="00F57701" w:rsidRDefault="006C1387" w:rsidP="006C1387">
      <w:pPr>
        <w:pStyle w:val="3"/>
        <w:tabs>
          <w:tab w:val="left" w:pos="2835"/>
        </w:tabs>
        <w:rPr>
          <w:color w:val="000000" w:themeColor="text1"/>
          <w:sz w:val="24"/>
          <w:szCs w:val="24"/>
        </w:rPr>
      </w:pPr>
      <w:bookmarkStart w:id="317" w:name="_Toc311553814"/>
      <w:r w:rsidRPr="00F57701">
        <w:rPr>
          <w:b w:val="0"/>
          <w:color w:val="000000" w:themeColor="text1"/>
          <w:sz w:val="24"/>
          <w:szCs w:val="24"/>
        </w:rPr>
        <w:t xml:space="preserve">Участки зоны выделяются на основе утвержденных в составе документов территориального планирования зон планируемого размещения объектов капитального строительства производственного назначения. </w:t>
      </w:r>
      <w:bookmarkEnd w:id="317"/>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 «Карте(Схеме) градостроительного зонирования территории Копенкинского сельского поселения Россошанского муниципального района Воронежской области, совмещенная со схемой зон с особыми условиями использования территории» отражен участок зоны П3п, расположенный за границей населенного пункта.</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 xml:space="preserve">Градостроительный регламент </w:t>
      </w:r>
    </w:p>
    <w:tbl>
      <w:tblPr>
        <w:tblW w:w="10245" w:type="dxa"/>
        <w:tblInd w:w="-1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38"/>
        <w:gridCol w:w="993"/>
        <w:gridCol w:w="3136"/>
        <w:gridCol w:w="691"/>
        <w:gridCol w:w="5387"/>
      </w:tblGrid>
      <w:tr w:rsidR="006C1387" w:rsidRPr="00F57701" w:rsidTr="006C1387">
        <w:trPr>
          <w:trHeight w:val="480"/>
        </w:trPr>
        <w:tc>
          <w:tcPr>
            <w:tcW w:w="10245" w:type="dxa"/>
            <w:gridSpan w:val="5"/>
            <w:tcBorders>
              <w:top w:val="single" w:sz="4" w:space="0" w:color="auto"/>
              <w:bottom w:val="single" w:sz="6" w:space="0" w:color="auto"/>
            </w:tcBorders>
            <w:shd w:val="clear" w:color="auto" w:fill="auto"/>
          </w:tcPr>
          <w:p w:rsidR="006C1387" w:rsidRPr="00F57701" w:rsidRDefault="006C1387" w:rsidP="006C1387">
            <w:pPr>
              <w:pStyle w:val="ConsPlusNormal"/>
              <w:keepNext/>
              <w:keepLines/>
              <w:widowControl/>
              <w:tabs>
                <w:tab w:val="left" w:pos="2835"/>
              </w:tabs>
              <w:ind w:firstLine="0"/>
              <w:jc w:val="center"/>
              <w:rPr>
                <w:b/>
                <w:bCs/>
                <w:color w:val="000000" w:themeColor="text1"/>
                <w:sz w:val="24"/>
                <w:szCs w:val="24"/>
                <w:lang w:val="ru-RU"/>
              </w:rPr>
            </w:pPr>
            <w:r w:rsidRPr="00F57701">
              <w:rPr>
                <w:b/>
                <w:color w:val="000000" w:themeColor="text1"/>
                <w:sz w:val="24"/>
                <w:szCs w:val="24"/>
                <w:lang w:val="ru-RU"/>
              </w:rPr>
              <w:t>Перечень видов разрешенного использования земельных участков и объектов капитального строительства в зоне П3п:</w:t>
            </w:r>
          </w:p>
        </w:tc>
      </w:tr>
      <w:tr w:rsidR="006C1387" w:rsidRPr="00F57701" w:rsidTr="006C1387">
        <w:trPr>
          <w:trHeight w:val="480"/>
        </w:trPr>
        <w:tc>
          <w:tcPr>
            <w:tcW w:w="4858" w:type="dxa"/>
            <w:gridSpan w:val="4"/>
            <w:tcBorders>
              <w:top w:val="single" w:sz="4" w:space="0" w:color="auto"/>
              <w:bottom w:val="single" w:sz="6" w:space="0" w:color="auto"/>
            </w:tcBorders>
            <w:shd w:val="clear" w:color="auto" w:fill="auto"/>
          </w:tcPr>
          <w:p w:rsidR="006C1387" w:rsidRPr="00F57701" w:rsidRDefault="006C1387" w:rsidP="006C1387">
            <w:pPr>
              <w:pStyle w:val="ConsPlusNormal"/>
              <w:keepLines/>
              <w:widowControl/>
              <w:tabs>
                <w:tab w:val="left" w:pos="2835"/>
              </w:tabs>
              <w:ind w:firstLine="0"/>
              <w:jc w:val="center"/>
              <w:rPr>
                <w:b/>
                <w:bCs/>
                <w:color w:val="000000" w:themeColor="text1"/>
                <w:sz w:val="24"/>
                <w:szCs w:val="24"/>
              </w:rPr>
            </w:pPr>
            <w:r w:rsidRPr="00F57701">
              <w:rPr>
                <w:b/>
                <w:bCs/>
                <w:color w:val="000000" w:themeColor="text1"/>
                <w:sz w:val="24"/>
                <w:szCs w:val="24"/>
              </w:rPr>
              <w:t>Основные виды разрешенного использования</w:t>
            </w:r>
          </w:p>
        </w:tc>
        <w:tc>
          <w:tcPr>
            <w:tcW w:w="5387" w:type="dxa"/>
            <w:tcBorders>
              <w:top w:val="single" w:sz="4" w:space="0" w:color="auto"/>
              <w:bottom w:val="single" w:sz="6" w:space="0" w:color="auto"/>
            </w:tcBorders>
            <w:shd w:val="clear" w:color="auto" w:fill="auto"/>
          </w:tcPr>
          <w:p w:rsidR="006C1387" w:rsidRPr="00F57701" w:rsidRDefault="006C1387" w:rsidP="006C1387">
            <w:pPr>
              <w:pStyle w:val="ConsPlusNormal"/>
              <w:keepNext/>
              <w:keepLines/>
              <w:widowControl/>
              <w:tabs>
                <w:tab w:val="left" w:pos="2835"/>
              </w:tabs>
              <w:ind w:firstLine="0"/>
              <w:jc w:val="center"/>
              <w:rPr>
                <w:b/>
                <w:bCs/>
                <w:color w:val="000000" w:themeColor="text1"/>
                <w:sz w:val="24"/>
                <w:szCs w:val="24"/>
                <w:lang w:val="ru-RU"/>
              </w:rPr>
            </w:pPr>
            <w:r w:rsidRPr="00F57701">
              <w:rPr>
                <w:b/>
                <w:bCs/>
                <w:color w:val="000000" w:themeColor="text1"/>
                <w:sz w:val="24"/>
                <w:szCs w:val="24"/>
                <w:lang w:val="ru-RU"/>
              </w:rPr>
              <w:t>Вспомогательные виды разрешенного использования (установленные к основным)</w:t>
            </w:r>
          </w:p>
        </w:tc>
      </w:tr>
      <w:tr w:rsidR="006C1387" w:rsidRPr="00F57701" w:rsidTr="006C1387">
        <w:trPr>
          <w:trHeight w:val="344"/>
        </w:trPr>
        <w:tc>
          <w:tcPr>
            <w:tcW w:w="4858" w:type="dxa"/>
            <w:gridSpan w:val="4"/>
            <w:tcBorders>
              <w:top w:val="single" w:sz="6" w:space="0" w:color="auto"/>
              <w:bottom w:val="single" w:sz="6" w:space="0" w:color="auto"/>
            </w:tcBorders>
          </w:tcPr>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Бытовое обслуживание</w:t>
            </w:r>
          </w:p>
          <w:p w:rsidR="006C1387" w:rsidRPr="00F57701" w:rsidRDefault="006C1387" w:rsidP="006C1387">
            <w:pPr>
              <w:pStyle w:val="ConsPlusNormal"/>
              <w:keepNext/>
              <w:keepLines/>
              <w:widowControl/>
              <w:numPr>
                <w:ilvl w:val="0"/>
                <w:numId w:val="6"/>
              </w:numPr>
              <w:tabs>
                <w:tab w:val="clear" w:pos="927"/>
                <w:tab w:val="left" w:pos="252"/>
                <w:tab w:val="num" w:pos="360"/>
              </w:tabs>
              <w:ind w:left="0" w:firstLine="0"/>
              <w:rPr>
                <w:color w:val="000000" w:themeColor="text1"/>
                <w:sz w:val="24"/>
                <w:szCs w:val="24"/>
              </w:rPr>
            </w:pPr>
            <w:r w:rsidRPr="00F57701">
              <w:rPr>
                <w:color w:val="000000" w:themeColor="text1"/>
                <w:sz w:val="24"/>
                <w:szCs w:val="24"/>
              </w:rPr>
              <w:t>Коммунальное обслуживание</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Животноводство</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 xml:space="preserve">Обеспечение сельскохозяйственного производства </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Хранение и переработка сельскохозяйственной продукции</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Производственная деятельность</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Легкая промышленность</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Пищевая промышленность</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Фармацевтическая промышленность</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Строительная промышленность</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Энергетика</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Связь</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Склады</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lang w:val="ru-RU"/>
              </w:rPr>
              <w:t>Трубопроводный транспорт</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lastRenderedPageBreak/>
              <w:t>Целлюлозно-бумажная промышленность</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Автомобилестроительная промышленность</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Нефтехимическая промышленность</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 xml:space="preserve">Обслуживание автотранспорта </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rPr>
            </w:pPr>
            <w:r w:rsidRPr="00F57701">
              <w:rPr>
                <w:color w:val="000000" w:themeColor="text1"/>
                <w:sz w:val="24"/>
                <w:szCs w:val="24"/>
              </w:rPr>
              <w:t>Объекты придорожного сервиса</w:t>
            </w:r>
          </w:p>
          <w:p w:rsidR="006C1387" w:rsidRPr="00F57701" w:rsidRDefault="006C1387" w:rsidP="006C1387">
            <w:pPr>
              <w:pStyle w:val="ConsPlusNormal"/>
              <w:widowControl/>
              <w:numPr>
                <w:ilvl w:val="0"/>
                <w:numId w:val="18"/>
              </w:numPr>
              <w:tabs>
                <w:tab w:val="left" w:pos="252"/>
              </w:tabs>
              <w:ind w:left="356" w:hanging="356"/>
              <w:jc w:val="both"/>
              <w:rPr>
                <w:color w:val="000000" w:themeColor="text1"/>
                <w:sz w:val="24"/>
                <w:szCs w:val="24"/>
                <w:lang w:val="ru-RU"/>
              </w:rPr>
            </w:pPr>
            <w:r w:rsidRPr="00F57701">
              <w:rPr>
                <w:color w:val="000000" w:themeColor="text1"/>
                <w:sz w:val="24"/>
                <w:szCs w:val="24"/>
                <w:lang w:val="ru-RU"/>
              </w:rPr>
              <w:t>Земельные участки(территории) общего пользования.</w:t>
            </w:r>
          </w:p>
        </w:tc>
        <w:tc>
          <w:tcPr>
            <w:tcW w:w="5387" w:type="dxa"/>
            <w:tcBorders>
              <w:top w:val="single" w:sz="6" w:space="0" w:color="auto"/>
              <w:bottom w:val="single" w:sz="6" w:space="0" w:color="auto"/>
            </w:tcBorders>
          </w:tcPr>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lastRenderedPageBreak/>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Коммунальное обслуживание</w:t>
            </w:r>
          </w:p>
          <w:p w:rsidR="006C1387" w:rsidRPr="00F57701" w:rsidRDefault="006C1387" w:rsidP="006C1387">
            <w:pPr>
              <w:pStyle w:val="ConsPlusNormal"/>
              <w:widowControl/>
              <w:tabs>
                <w:tab w:val="left" w:pos="650"/>
                <w:tab w:val="left" w:pos="2835"/>
              </w:tabs>
              <w:ind w:firstLine="0"/>
              <w:rPr>
                <w:color w:val="000000" w:themeColor="text1"/>
                <w:sz w:val="24"/>
                <w:szCs w:val="24"/>
              </w:rPr>
            </w:pPr>
          </w:p>
        </w:tc>
      </w:tr>
      <w:tr w:rsidR="006C1387" w:rsidRPr="00F57701" w:rsidTr="006C1387">
        <w:trPr>
          <w:trHeight w:val="344"/>
        </w:trPr>
        <w:tc>
          <w:tcPr>
            <w:tcW w:w="4858" w:type="dxa"/>
            <w:gridSpan w:val="4"/>
            <w:tcBorders>
              <w:top w:val="single" w:sz="6" w:space="0" w:color="auto"/>
              <w:bottom w:val="single" w:sz="6" w:space="0" w:color="auto"/>
            </w:tcBorders>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lastRenderedPageBreak/>
              <w:t>Условно разрешенные виды использования</w:t>
            </w:r>
          </w:p>
        </w:tc>
        <w:tc>
          <w:tcPr>
            <w:tcW w:w="5387" w:type="dxa"/>
            <w:tcBorders>
              <w:top w:val="single" w:sz="6" w:space="0" w:color="auto"/>
              <w:bottom w:val="single" w:sz="6" w:space="0" w:color="auto"/>
            </w:tcBorders>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6C1387" w:rsidRPr="00F57701" w:rsidTr="006C1387">
        <w:trPr>
          <w:trHeight w:val="344"/>
        </w:trPr>
        <w:tc>
          <w:tcPr>
            <w:tcW w:w="4858" w:type="dxa"/>
            <w:gridSpan w:val="4"/>
            <w:tcBorders>
              <w:top w:val="single" w:sz="6" w:space="0" w:color="auto"/>
              <w:bottom w:val="single" w:sz="6" w:space="0" w:color="auto"/>
            </w:tcBorders>
          </w:tcPr>
          <w:p w:rsidR="006C1387" w:rsidRPr="00F57701" w:rsidRDefault="006C1387" w:rsidP="006C1387">
            <w:pPr>
              <w:pStyle w:val="ConsPlusNormal"/>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Предпринимательство</w:t>
            </w:r>
          </w:p>
          <w:p w:rsidR="006C1387" w:rsidRPr="00F57701" w:rsidRDefault="006C1387" w:rsidP="006C1387">
            <w:pPr>
              <w:pStyle w:val="ConsPlusNormal"/>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Ветеринарное обслуживание</w:t>
            </w:r>
          </w:p>
          <w:p w:rsidR="006C1387" w:rsidRPr="00F57701" w:rsidRDefault="006C1387" w:rsidP="006C1387">
            <w:pPr>
              <w:pStyle w:val="ConsPlusNormal"/>
              <w:widowControl/>
              <w:tabs>
                <w:tab w:val="left" w:pos="2835"/>
              </w:tabs>
              <w:ind w:firstLine="0"/>
              <w:rPr>
                <w:color w:val="000000" w:themeColor="text1"/>
                <w:sz w:val="24"/>
                <w:szCs w:val="24"/>
              </w:rPr>
            </w:pPr>
          </w:p>
        </w:tc>
        <w:tc>
          <w:tcPr>
            <w:tcW w:w="5387" w:type="dxa"/>
            <w:tcBorders>
              <w:top w:val="single" w:sz="6" w:space="0" w:color="auto"/>
              <w:bottom w:val="single" w:sz="6" w:space="0" w:color="auto"/>
            </w:tcBorders>
          </w:tcPr>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Коммунальное обслуживание</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10207"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Предельные (минимальные и (или) максимальные) размеры и предельные параметры зоны П3п</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10207"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1387" w:rsidRPr="00F57701" w:rsidRDefault="006C1387" w:rsidP="006C1387">
            <w:pPr>
              <w:pStyle w:val="ConsPlusNormal"/>
              <w:widowControl/>
              <w:tabs>
                <w:tab w:val="left" w:pos="2835"/>
              </w:tabs>
              <w:ind w:firstLine="0"/>
              <w:jc w:val="center"/>
              <w:rPr>
                <w:b/>
                <w:color w:val="000000" w:themeColor="text1"/>
                <w:sz w:val="24"/>
                <w:szCs w:val="24"/>
                <w:lang w:val="ru-RU"/>
              </w:rPr>
            </w:pP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10207"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Минимальные</w:t>
            </w:r>
            <w:r w:rsidRPr="00F57701">
              <w:rPr>
                <w:color w:val="000000" w:themeColor="text1"/>
                <w:sz w:val="24"/>
                <w:szCs w:val="24"/>
                <w:lang w:val="ru-RU"/>
              </w:rPr>
              <w:t xml:space="preserve"> земельные участки</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400 кв. м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10207"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 xml:space="preserve">Предельное количество этажей или предельная высота зданий, строений, </w:t>
            </w:r>
          </w:p>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b/>
                <w:color w:val="000000" w:themeColor="text1"/>
                <w:sz w:val="24"/>
                <w:szCs w:val="24"/>
              </w:rPr>
              <w:t>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 xml:space="preserve">Максимальная </w:t>
            </w:r>
            <w:r w:rsidRPr="00F57701">
              <w:rPr>
                <w:color w:val="000000" w:themeColor="text1"/>
                <w:sz w:val="24"/>
                <w:szCs w:val="24"/>
                <w:lang w:val="ru-RU"/>
              </w:rPr>
              <w:t xml:space="preserve"> </w:t>
            </w:r>
            <w:r w:rsidRPr="00F57701">
              <w:rPr>
                <w:color w:val="000000" w:themeColor="text1"/>
                <w:sz w:val="24"/>
                <w:szCs w:val="24"/>
              </w:rPr>
              <w:t>высота</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15 метров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Максимальная высота  за пределами границ населенного пункта</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35 метров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500"/>
        </w:trPr>
        <w:tc>
          <w:tcPr>
            <w:tcW w:w="10207"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75 %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10207" w:type="dxa"/>
            <w:gridSpan w:val="4"/>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525"/>
        </w:trPr>
        <w:tc>
          <w:tcPr>
            <w:tcW w:w="10207" w:type="dxa"/>
            <w:gridSpan w:val="4"/>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П3п:</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299"/>
        </w:trPr>
        <w:tc>
          <w:tcPr>
            <w:tcW w:w="993" w:type="dxa"/>
            <w:shd w:val="clear" w:color="auto" w:fill="auto"/>
          </w:tcPr>
          <w:p w:rsidR="006C1387" w:rsidRPr="00F57701" w:rsidRDefault="006C1387" w:rsidP="006C1387">
            <w:pPr>
              <w:pStyle w:val="ConsPlusNormal"/>
              <w:widowControl/>
              <w:tabs>
                <w:tab w:val="left" w:pos="2835"/>
              </w:tabs>
              <w:ind w:firstLine="0"/>
              <w:rPr>
                <w:b/>
                <w:color w:val="000000" w:themeColor="text1"/>
                <w:sz w:val="24"/>
                <w:szCs w:val="24"/>
              </w:rPr>
            </w:pPr>
            <w:r w:rsidRPr="00F57701">
              <w:rPr>
                <w:b/>
                <w:color w:val="000000" w:themeColor="text1"/>
                <w:sz w:val="24"/>
                <w:szCs w:val="24"/>
                <w:lang w:val="ru-RU"/>
              </w:rPr>
              <w:t xml:space="preserve">  </w:t>
            </w:r>
            <w:r w:rsidRPr="00F57701">
              <w:rPr>
                <w:b/>
                <w:color w:val="000000" w:themeColor="text1"/>
                <w:sz w:val="24"/>
                <w:szCs w:val="24"/>
              </w:rPr>
              <w:t>№ п/п</w:t>
            </w:r>
          </w:p>
        </w:tc>
        <w:tc>
          <w:tcPr>
            <w:tcW w:w="9214" w:type="dxa"/>
            <w:gridSpan w:val="3"/>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Вид ограничения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Максимальный размер санитарно-защитной зоны - 300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FORMATTEXT"/>
              <w:tabs>
                <w:tab w:val="left" w:pos="2835"/>
              </w:tabs>
              <w:jc w:val="both"/>
              <w:rPr>
                <w:rFonts w:ascii="Arial" w:hAnsi="Arial" w:cs="Arial"/>
                <w:color w:val="000000" w:themeColor="text1"/>
              </w:rPr>
            </w:pPr>
            <w:r w:rsidRPr="00F57701">
              <w:rPr>
                <w:rFonts w:ascii="Arial" w:hAnsi="Arial" w:cs="Arial"/>
                <w:color w:val="000000" w:themeColor="text1"/>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П3п и в соответствии с требованиями  СП 18.13330.2011  </w:t>
            </w:r>
            <w:r w:rsidRPr="00F57701">
              <w:rPr>
                <w:rFonts w:ascii="Arial" w:eastAsia="Calibri" w:hAnsi="Arial" w:cs="Arial"/>
                <w:bCs/>
                <w:color w:val="000000" w:themeColor="text1"/>
              </w:rPr>
              <w:t>«Генеральные планы промышленных предприятий",</w:t>
            </w:r>
            <w:r w:rsidRPr="00F57701">
              <w:rPr>
                <w:rFonts w:ascii="Arial" w:hAnsi="Arial" w:cs="Arial"/>
                <w:color w:val="000000" w:themeColor="text1"/>
              </w:rPr>
              <w:t xml:space="preserve"> СП </w:t>
            </w:r>
            <w:hyperlink r:id="rId10" w:history="1">
              <w:r w:rsidRPr="00F57701">
                <w:rPr>
                  <w:rStyle w:val="aff0"/>
                  <w:rFonts w:ascii="Arial" w:hAnsi="Arial" w:cs="Arial"/>
                  <w:color w:val="000000" w:themeColor="text1"/>
                </w:rPr>
                <w:t>19.13330.2011</w:t>
              </w:r>
            </w:hyperlink>
            <w:r w:rsidRPr="00F57701">
              <w:rPr>
                <w:rFonts w:ascii="Arial" w:hAnsi="Arial" w:cs="Arial"/>
                <w:color w:val="000000" w:themeColor="text1"/>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FORMATTEXT"/>
              <w:tabs>
                <w:tab w:val="left" w:pos="2835"/>
              </w:tabs>
              <w:jc w:val="both"/>
              <w:rPr>
                <w:rFonts w:ascii="Arial" w:hAnsi="Arial" w:cs="Arial"/>
                <w:color w:val="000000" w:themeColor="text1"/>
              </w:rPr>
            </w:pPr>
            <w:r w:rsidRPr="00F57701">
              <w:rPr>
                <w:rFonts w:ascii="Arial" w:hAnsi="Arial" w:cs="Arial"/>
                <w:color w:val="000000" w:themeColor="text1"/>
              </w:rPr>
              <w:t>Размещение зданий не должно нарушать  инсоляцию и освещенность ближайших существующих жилых и общественных зданий и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lastRenderedPageBreak/>
              <w:t>4</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650"/>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9"/>
                <w:color w:val="000000" w:themeColor="text1"/>
                <w:sz w:val="24"/>
                <w:szCs w:val="24"/>
                <w:lang w:val="ru-RU"/>
              </w:rPr>
              <w:t>: вертикальная планировка</w:t>
            </w:r>
            <w:r w:rsidRPr="00F57701">
              <w:rPr>
                <w:color w:val="000000" w:themeColor="text1"/>
                <w:sz w:val="24"/>
                <w:szCs w:val="24"/>
                <w:lang w:val="ru-RU"/>
              </w:rPr>
              <w:t xml:space="preserve"> для организации стока поверхностных (атмосферных) вод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419"/>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348"/>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8</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Устройство и оборудование </w:t>
            </w:r>
            <w:r w:rsidRPr="00F57701">
              <w:rPr>
                <w:bCs/>
                <w:color w:val="000000" w:themeColor="text1"/>
                <w:sz w:val="24"/>
                <w:szCs w:val="24"/>
                <w:lang w:val="ru-RU"/>
              </w:rPr>
              <w:t>сооружений</w:t>
            </w:r>
            <w:r w:rsidRPr="00F57701">
              <w:rPr>
                <w:color w:val="000000" w:themeColor="text1"/>
                <w:sz w:val="24"/>
                <w:szCs w:val="24"/>
                <w:lang w:val="ru-RU"/>
              </w:rPr>
              <w:t xml:space="preserve"> по </w:t>
            </w:r>
            <w:r w:rsidRPr="00F57701">
              <w:rPr>
                <w:bCs/>
                <w:color w:val="000000" w:themeColor="text1"/>
                <w:sz w:val="24"/>
                <w:szCs w:val="24"/>
                <w:lang w:val="ru-RU"/>
              </w:rPr>
              <w:t>очистке</w:t>
            </w:r>
            <w:r w:rsidRPr="00F57701">
              <w:rPr>
                <w:color w:val="000000" w:themeColor="text1"/>
                <w:sz w:val="24"/>
                <w:szCs w:val="24"/>
                <w:lang w:val="ru-RU"/>
              </w:rPr>
              <w:t xml:space="preserve"> сточных вод</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311"/>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9</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b/>
                <w:color w:val="000000" w:themeColor="text1"/>
                <w:sz w:val="24"/>
                <w:szCs w:val="24"/>
                <w:lang w:val="ru-RU"/>
              </w:rPr>
            </w:pPr>
            <w:r w:rsidRPr="00F57701">
              <w:rPr>
                <w:color w:val="000000" w:themeColor="text1"/>
                <w:sz w:val="24"/>
                <w:szCs w:val="24"/>
                <w:lang w:val="ru-RU"/>
              </w:rPr>
              <w:t>Установление охранных и( или) санитарно-защитных зон</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10</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34"/>
              <w:rPr>
                <w:rFonts w:cs="Arial"/>
                <w:color w:val="000000" w:themeColor="text1"/>
                <w:sz w:val="24"/>
              </w:rPr>
            </w:pPr>
            <w:r w:rsidRPr="00F57701">
              <w:rPr>
                <w:rFonts w:cs="Arial"/>
                <w:color w:val="000000" w:themeColor="text1"/>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ind w:firstLine="0"/>
        <w:rPr>
          <w:rFonts w:cs="Arial"/>
          <w:b/>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Статья 22. Зоны транспортной инфраструктуры</w:t>
      </w:r>
    </w:p>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b/>
          <w:bCs/>
          <w:color w:val="000000" w:themeColor="text1"/>
          <w:sz w:val="24"/>
        </w:rPr>
        <w:t>1. Зона инфраструктуры железной дороги</w:t>
      </w:r>
      <w:r w:rsidRPr="00F57701">
        <w:rPr>
          <w:rFonts w:cs="Arial"/>
          <w:color w:val="000000" w:themeColor="text1"/>
          <w:sz w:val="24"/>
        </w:rPr>
        <w:t xml:space="preserve"> </w:t>
      </w:r>
      <w:r w:rsidRPr="00F57701">
        <w:rPr>
          <w:rFonts w:cs="Arial"/>
          <w:b/>
          <w:bCs/>
          <w:color w:val="000000" w:themeColor="text1"/>
          <w:sz w:val="24"/>
        </w:rPr>
        <w:t>Т1</w:t>
      </w:r>
    </w:p>
    <w:p w:rsidR="006C1387" w:rsidRPr="00F57701" w:rsidRDefault="006C1387" w:rsidP="006C1387">
      <w:pPr>
        <w:pStyle w:val="ConsPlusNormal"/>
        <w:widowControl/>
        <w:tabs>
          <w:tab w:val="left" w:pos="2835"/>
        </w:tabs>
        <w:ind w:firstLine="709"/>
        <w:jc w:val="both"/>
        <w:outlineLvl w:val="2"/>
        <w:rPr>
          <w:color w:val="000000" w:themeColor="text1"/>
          <w:sz w:val="24"/>
          <w:szCs w:val="24"/>
          <w:lang w:val="ru-RU"/>
        </w:rPr>
      </w:pPr>
      <w:bookmarkStart w:id="318" w:name="_Toc311553817"/>
      <w:bookmarkStart w:id="319" w:name="_Toc268488228"/>
      <w:bookmarkStart w:id="320" w:name="_Toc268487408"/>
      <w:bookmarkStart w:id="321" w:name="_Toc268485332"/>
      <w:r w:rsidRPr="00F57701">
        <w:rPr>
          <w:color w:val="000000" w:themeColor="text1"/>
          <w:sz w:val="24"/>
          <w:szCs w:val="24"/>
          <w:lang w:val="ru-RU"/>
        </w:rPr>
        <w:t>На территории Копенкинского сельского поселения выделяется 1 участок зоны инфраструктуры железной дороги, в том числе:</w:t>
      </w:r>
      <w:bookmarkEnd w:id="318"/>
      <w:bookmarkEnd w:id="319"/>
      <w:bookmarkEnd w:id="320"/>
      <w:bookmarkEnd w:id="321"/>
    </w:p>
    <w:p w:rsidR="006C1387" w:rsidRPr="00F57701" w:rsidRDefault="006C1387" w:rsidP="006C1387">
      <w:pPr>
        <w:tabs>
          <w:tab w:val="left" w:pos="2835"/>
        </w:tabs>
        <w:ind w:firstLine="709"/>
        <w:rPr>
          <w:rFonts w:cs="Arial"/>
          <w:color w:val="000000" w:themeColor="text1"/>
          <w:sz w:val="24"/>
        </w:rPr>
      </w:pPr>
      <w:r w:rsidRPr="00F57701">
        <w:rPr>
          <w:rFonts w:cs="Arial"/>
          <w:color w:val="000000" w:themeColor="text1"/>
          <w:sz w:val="24"/>
        </w:rPr>
        <w:t>вне границ населенных пунктов выделяется 1 участок;</w:t>
      </w:r>
    </w:p>
    <w:p w:rsidR="006C1387" w:rsidRPr="00F57701" w:rsidRDefault="006C1387" w:rsidP="006C1387">
      <w:pPr>
        <w:pStyle w:val="ConsPlusNormal"/>
        <w:widowControl/>
        <w:tabs>
          <w:tab w:val="left" w:pos="2835"/>
        </w:tabs>
        <w:ind w:left="900" w:firstLine="0"/>
        <w:jc w:val="both"/>
        <w:outlineLvl w:val="2"/>
        <w:rPr>
          <w:color w:val="000000" w:themeColor="text1"/>
          <w:sz w:val="24"/>
          <w:szCs w:val="24"/>
          <w:lang w:val="ru-RU"/>
        </w:rPr>
      </w:pPr>
      <w:bookmarkStart w:id="322" w:name="_Toc311553818"/>
      <w:bookmarkStart w:id="323" w:name="_Toc268488231"/>
      <w:bookmarkStart w:id="324" w:name="_Toc268487411"/>
      <w:bookmarkStart w:id="325" w:name="_Toc268485335"/>
      <w:r w:rsidRPr="00F57701">
        <w:rPr>
          <w:color w:val="000000" w:themeColor="text1"/>
          <w:sz w:val="24"/>
          <w:szCs w:val="24"/>
          <w:lang w:val="ru-RU"/>
        </w:rPr>
        <w:t>Описание прохождения границ участков зоны железнодорожных магистралей Т1:</w:t>
      </w:r>
      <w:bookmarkEnd w:id="322"/>
      <w:bookmarkEnd w:id="323"/>
      <w:bookmarkEnd w:id="324"/>
      <w:bookmarkEnd w:id="325"/>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0"/>
        <w:gridCol w:w="8220"/>
      </w:tblGrid>
      <w:tr w:rsidR="006C1387" w:rsidRPr="00F57701" w:rsidTr="006C1387">
        <w:trPr>
          <w:trHeight w:val="299"/>
        </w:trPr>
        <w:tc>
          <w:tcPr>
            <w:tcW w:w="1950" w:type="dxa"/>
            <w:vMerge w:val="restart"/>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bookmarkStart w:id="326" w:name="_Toc268485336"/>
            <w:bookmarkStart w:id="327" w:name="_Toc268487412"/>
            <w:bookmarkStart w:id="328" w:name="_Toc268488232"/>
            <w:bookmarkStart w:id="329" w:name="_Toc311553819"/>
            <w:r w:rsidRPr="00F57701">
              <w:rPr>
                <w:rFonts w:cs="Arial"/>
                <w:color w:val="000000" w:themeColor="text1"/>
                <w:sz w:val="24"/>
                <w:szCs w:val="24"/>
              </w:rPr>
              <w:t>Номер участка зоны</w:t>
            </w:r>
            <w:bookmarkEnd w:id="326"/>
            <w:bookmarkEnd w:id="327"/>
            <w:bookmarkEnd w:id="328"/>
            <w:bookmarkEnd w:id="329"/>
          </w:p>
        </w:tc>
        <w:tc>
          <w:tcPr>
            <w:tcW w:w="8220" w:type="dxa"/>
            <w:vMerge w:val="restart"/>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bookmarkStart w:id="330" w:name="_Toc268485337"/>
            <w:bookmarkStart w:id="331" w:name="_Toc268487413"/>
            <w:bookmarkStart w:id="332" w:name="_Toc268488233"/>
            <w:bookmarkStart w:id="333" w:name="_Toc311553820"/>
            <w:r w:rsidRPr="00F57701">
              <w:rPr>
                <w:rFonts w:cs="Arial"/>
                <w:color w:val="000000" w:themeColor="text1"/>
                <w:sz w:val="24"/>
                <w:szCs w:val="24"/>
              </w:rPr>
              <w:t>Картографическое описание</w:t>
            </w:r>
            <w:bookmarkEnd w:id="330"/>
            <w:bookmarkEnd w:id="331"/>
            <w:bookmarkEnd w:id="332"/>
            <w:bookmarkEnd w:id="333"/>
          </w:p>
        </w:tc>
      </w:tr>
      <w:tr w:rsidR="006C1387" w:rsidRPr="00F57701" w:rsidTr="006C1387">
        <w:trPr>
          <w:trHeight w:val="299"/>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220"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c>
          <w:tcPr>
            <w:tcW w:w="1950"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bookmarkStart w:id="334" w:name="_Toc268488240"/>
            <w:bookmarkStart w:id="335" w:name="_Toc268487420"/>
            <w:bookmarkStart w:id="336" w:name="_Toc268485344"/>
            <w:r w:rsidRPr="00F57701">
              <w:rPr>
                <w:rFonts w:cs="Arial"/>
                <w:color w:val="000000" w:themeColor="text1"/>
                <w:sz w:val="24"/>
                <w:szCs w:val="24"/>
              </w:rPr>
              <w:t>Т1/4/1</w:t>
            </w:r>
          </w:p>
        </w:tc>
        <w:tc>
          <w:tcPr>
            <w:tcW w:w="8220"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проходит от точки 477/1 в юго-восточном, юго-западном и северо-восточном направлении по границе населенного пункта до 522, поворачивает в юго-западном направлении до точки 551, далее в северо-западном до точки 550,  в юго-западном до точки 549, в северо-западном до точки 547, и далее в северо-восточном и северо-западном направлениях до исходной точки 477/1.</w:t>
            </w:r>
          </w:p>
        </w:tc>
      </w:tr>
    </w:tbl>
    <w:p w:rsidR="006C1387" w:rsidRPr="00F57701" w:rsidRDefault="006C1387" w:rsidP="006C1387">
      <w:pPr>
        <w:pStyle w:val="ConsPlusNormal"/>
        <w:tabs>
          <w:tab w:val="left" w:pos="2835"/>
        </w:tabs>
        <w:ind w:firstLine="0"/>
        <w:jc w:val="both"/>
        <w:rPr>
          <w:b/>
          <w:color w:val="000000" w:themeColor="text1"/>
          <w:sz w:val="24"/>
          <w:szCs w:val="24"/>
          <w:lang w:val="ru-RU"/>
        </w:rPr>
      </w:pPr>
      <w:r w:rsidRPr="00F57701">
        <w:rPr>
          <w:b/>
          <w:color w:val="000000" w:themeColor="text1"/>
          <w:sz w:val="24"/>
          <w:szCs w:val="24"/>
          <w:lang w:val="ru-RU"/>
        </w:rPr>
        <w:t xml:space="preserve"> </w:t>
      </w:r>
      <w:r w:rsidRPr="00F57701">
        <w:rPr>
          <w:b/>
          <w:color w:val="000000" w:themeColor="text1"/>
          <w:sz w:val="24"/>
          <w:szCs w:val="24"/>
        </w:rPr>
        <w:t xml:space="preserve">Градостроительный регламент </w:t>
      </w:r>
      <w:bookmarkEnd w:id="334"/>
      <w:bookmarkEnd w:id="335"/>
      <w:bookmarkEnd w:id="336"/>
    </w:p>
    <w:tbl>
      <w:tblPr>
        <w:tblW w:w="1020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993"/>
        <w:gridCol w:w="3136"/>
        <w:gridCol w:w="549"/>
        <w:gridCol w:w="5529"/>
      </w:tblGrid>
      <w:tr w:rsidR="006C1387" w:rsidRPr="00F57701" w:rsidTr="006C1387">
        <w:trPr>
          <w:trHeight w:val="480"/>
        </w:trPr>
        <w:tc>
          <w:tcPr>
            <w:tcW w:w="10207" w:type="dxa"/>
            <w:gridSpan w:val="4"/>
            <w:tcBorders>
              <w:top w:val="single" w:sz="4" w:space="0" w:color="auto"/>
              <w:left w:val="single" w:sz="4" w:space="0" w:color="auto"/>
              <w:bottom w:val="single" w:sz="6" w:space="0" w:color="auto"/>
              <w:right w:val="single" w:sz="4" w:space="0" w:color="auto"/>
            </w:tcBorders>
            <w:hideMark/>
          </w:tcPr>
          <w:p w:rsidR="006C1387" w:rsidRPr="00F57701" w:rsidRDefault="006C1387" w:rsidP="006C1387">
            <w:pPr>
              <w:pStyle w:val="ConsPlusNormal"/>
              <w:widowControl/>
              <w:tabs>
                <w:tab w:val="left" w:pos="2835"/>
              </w:tabs>
              <w:ind w:left="356" w:firstLine="0"/>
              <w:jc w:val="center"/>
              <w:rPr>
                <w:b/>
                <w:color w:val="000000" w:themeColor="text1"/>
                <w:sz w:val="24"/>
                <w:szCs w:val="24"/>
                <w:lang w:val="ru-RU"/>
              </w:rPr>
            </w:pPr>
            <w:r w:rsidRPr="00F57701">
              <w:rPr>
                <w:b/>
                <w:color w:val="000000" w:themeColor="text1"/>
                <w:sz w:val="24"/>
                <w:szCs w:val="24"/>
                <w:lang w:val="ru-RU"/>
              </w:rPr>
              <w:t>Перечень видов разрешенного использования земельных участков и объектов капитального строительства в зоне  Т1</w:t>
            </w:r>
            <w:r w:rsidRPr="00F57701">
              <w:rPr>
                <w:color w:val="000000" w:themeColor="text1"/>
                <w:sz w:val="24"/>
                <w:szCs w:val="24"/>
                <w:lang w:val="ru-RU"/>
              </w:rPr>
              <w:t>:</w:t>
            </w:r>
          </w:p>
        </w:tc>
      </w:tr>
      <w:tr w:rsidR="006C1387" w:rsidRPr="00F57701" w:rsidTr="006C1387">
        <w:trPr>
          <w:trHeight w:val="246"/>
        </w:trPr>
        <w:tc>
          <w:tcPr>
            <w:tcW w:w="4678" w:type="dxa"/>
            <w:gridSpan w:val="3"/>
            <w:tcBorders>
              <w:top w:val="single" w:sz="4" w:space="0" w:color="auto"/>
              <w:left w:val="single" w:sz="4" w:space="0" w:color="auto"/>
              <w:bottom w:val="single" w:sz="6" w:space="0" w:color="auto"/>
              <w:right w:val="single" w:sz="6" w:space="0" w:color="auto"/>
            </w:tcBorders>
            <w:hideMark/>
          </w:tcPr>
          <w:p w:rsidR="006C1387" w:rsidRPr="00F57701" w:rsidRDefault="006C1387" w:rsidP="006C1387">
            <w:pPr>
              <w:pStyle w:val="ConsPlusNormal"/>
              <w:keepLines/>
              <w:widowControl/>
              <w:tabs>
                <w:tab w:val="left" w:pos="2835"/>
              </w:tabs>
              <w:ind w:firstLine="0"/>
              <w:jc w:val="center"/>
              <w:rPr>
                <w:b/>
                <w:bCs/>
                <w:color w:val="000000" w:themeColor="text1"/>
                <w:sz w:val="24"/>
                <w:szCs w:val="24"/>
              </w:rPr>
            </w:pPr>
            <w:r w:rsidRPr="00F57701">
              <w:rPr>
                <w:b/>
                <w:bCs/>
                <w:color w:val="000000" w:themeColor="text1"/>
                <w:sz w:val="24"/>
                <w:szCs w:val="24"/>
              </w:rPr>
              <w:t>Основные виды разрешенного использования</w:t>
            </w:r>
          </w:p>
        </w:tc>
        <w:tc>
          <w:tcPr>
            <w:tcW w:w="5529" w:type="dxa"/>
            <w:tcBorders>
              <w:top w:val="single" w:sz="4" w:space="0" w:color="auto"/>
              <w:left w:val="single" w:sz="6" w:space="0" w:color="auto"/>
              <w:bottom w:val="single" w:sz="6" w:space="0" w:color="auto"/>
              <w:right w:val="single" w:sz="4" w:space="0" w:color="auto"/>
            </w:tcBorders>
          </w:tcPr>
          <w:p w:rsidR="006C1387" w:rsidRPr="00F57701" w:rsidRDefault="006C1387" w:rsidP="006C1387">
            <w:pPr>
              <w:pStyle w:val="ConsPlusNormal"/>
              <w:widowControl/>
              <w:tabs>
                <w:tab w:val="left" w:pos="2835"/>
              </w:tabs>
              <w:ind w:left="356" w:firstLine="0"/>
              <w:jc w:val="center"/>
              <w:rPr>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(установленные к основным)</w:t>
            </w:r>
          </w:p>
        </w:tc>
      </w:tr>
      <w:tr w:rsidR="006C1387" w:rsidRPr="00F57701" w:rsidTr="006C1387">
        <w:trPr>
          <w:trHeight w:val="1781"/>
        </w:trPr>
        <w:tc>
          <w:tcPr>
            <w:tcW w:w="4678" w:type="dxa"/>
            <w:gridSpan w:val="3"/>
            <w:tcBorders>
              <w:top w:val="single" w:sz="6" w:space="0" w:color="auto"/>
              <w:left w:val="single" w:sz="4" w:space="0" w:color="auto"/>
              <w:bottom w:val="single" w:sz="6" w:space="0" w:color="auto"/>
              <w:right w:val="single" w:sz="6" w:space="0" w:color="auto"/>
            </w:tcBorders>
            <w:hideMark/>
          </w:tcPr>
          <w:p w:rsidR="006C1387" w:rsidRPr="00F57701" w:rsidRDefault="006C1387" w:rsidP="006C1387">
            <w:pPr>
              <w:pStyle w:val="ConsPlusNormal"/>
              <w:numPr>
                <w:ilvl w:val="0"/>
                <w:numId w:val="33"/>
              </w:numPr>
              <w:tabs>
                <w:tab w:val="left" w:pos="214"/>
              </w:tabs>
              <w:ind w:left="72" w:firstLine="4"/>
              <w:jc w:val="both"/>
              <w:rPr>
                <w:color w:val="000000" w:themeColor="text1"/>
                <w:sz w:val="24"/>
                <w:szCs w:val="24"/>
                <w:lang w:val="ru-RU"/>
              </w:rPr>
            </w:pPr>
            <w:r w:rsidRPr="00F57701">
              <w:rPr>
                <w:color w:val="000000" w:themeColor="text1"/>
                <w:sz w:val="24"/>
                <w:szCs w:val="24"/>
              </w:rPr>
              <w:lastRenderedPageBreak/>
              <w:t>Железнодорожный транспорт</w:t>
            </w:r>
          </w:p>
          <w:p w:rsidR="006C1387" w:rsidRPr="00F57701" w:rsidRDefault="006C1387" w:rsidP="006C1387">
            <w:pPr>
              <w:pStyle w:val="ConsPlusNormal"/>
              <w:numPr>
                <w:ilvl w:val="0"/>
                <w:numId w:val="33"/>
              </w:numPr>
              <w:tabs>
                <w:tab w:val="left" w:pos="214"/>
              </w:tabs>
              <w:ind w:left="72" w:firstLine="4"/>
              <w:jc w:val="both"/>
              <w:rPr>
                <w:b/>
                <w:bCs/>
                <w:color w:val="000000" w:themeColor="text1"/>
                <w:sz w:val="24"/>
                <w:szCs w:val="24"/>
                <w:lang w:val="ru-RU"/>
              </w:rPr>
            </w:pPr>
            <w:r w:rsidRPr="00F57701">
              <w:rPr>
                <w:color w:val="000000" w:themeColor="text1"/>
                <w:sz w:val="24"/>
                <w:szCs w:val="24"/>
                <w:lang w:val="ru-RU"/>
              </w:rPr>
              <w:t>Историко-культурная деятельность</w:t>
            </w:r>
          </w:p>
          <w:p w:rsidR="006C1387" w:rsidRPr="00F57701" w:rsidRDefault="006C1387" w:rsidP="006C1387">
            <w:pPr>
              <w:pStyle w:val="ConsPlusNormal"/>
              <w:keepNext/>
              <w:keepLines/>
              <w:widowControl/>
              <w:numPr>
                <w:ilvl w:val="0"/>
                <w:numId w:val="33"/>
              </w:numPr>
              <w:tabs>
                <w:tab w:val="left" w:pos="214"/>
              </w:tabs>
              <w:ind w:left="72" w:firstLine="4"/>
              <w:rPr>
                <w:color w:val="000000" w:themeColor="text1"/>
                <w:sz w:val="24"/>
                <w:szCs w:val="24"/>
              </w:rPr>
            </w:pPr>
            <w:r w:rsidRPr="00F57701">
              <w:rPr>
                <w:color w:val="000000" w:themeColor="text1"/>
                <w:sz w:val="24"/>
                <w:szCs w:val="24"/>
              </w:rPr>
              <w:t>Коммунальное обслуживание</w:t>
            </w:r>
          </w:p>
          <w:p w:rsidR="006C1387" w:rsidRPr="00F57701" w:rsidRDefault="006C1387" w:rsidP="006C1387">
            <w:pPr>
              <w:pStyle w:val="ConsPlusNormal"/>
              <w:widowControl/>
              <w:numPr>
                <w:ilvl w:val="0"/>
                <w:numId w:val="19"/>
              </w:numPr>
              <w:tabs>
                <w:tab w:val="left" w:pos="214"/>
              </w:tabs>
              <w:ind w:left="72" w:firstLine="4"/>
              <w:jc w:val="both"/>
              <w:rPr>
                <w:color w:val="000000" w:themeColor="text1"/>
                <w:sz w:val="24"/>
                <w:szCs w:val="24"/>
              </w:rPr>
            </w:pPr>
            <w:r w:rsidRPr="00F57701">
              <w:rPr>
                <w:color w:val="000000" w:themeColor="text1"/>
                <w:sz w:val="24"/>
                <w:szCs w:val="24"/>
                <w:lang w:val="ru-RU"/>
              </w:rPr>
              <w:t>Трубопроводный транспорт</w:t>
            </w:r>
          </w:p>
          <w:p w:rsidR="006C1387" w:rsidRPr="00F57701" w:rsidRDefault="006C1387" w:rsidP="006C1387">
            <w:pPr>
              <w:pStyle w:val="ConsPlusNormal"/>
              <w:widowControl/>
              <w:numPr>
                <w:ilvl w:val="0"/>
                <w:numId w:val="19"/>
              </w:numPr>
              <w:tabs>
                <w:tab w:val="left" w:pos="214"/>
              </w:tabs>
              <w:ind w:left="72" w:firstLine="4"/>
              <w:jc w:val="both"/>
              <w:rPr>
                <w:color w:val="000000" w:themeColor="text1"/>
                <w:sz w:val="24"/>
                <w:szCs w:val="24"/>
              </w:rPr>
            </w:pPr>
            <w:r w:rsidRPr="00F57701">
              <w:rPr>
                <w:color w:val="000000" w:themeColor="text1"/>
                <w:sz w:val="24"/>
                <w:szCs w:val="24"/>
                <w:lang w:val="ru-RU"/>
              </w:rPr>
              <w:t>Энергетика</w:t>
            </w:r>
          </w:p>
          <w:p w:rsidR="006C1387" w:rsidRPr="00F57701" w:rsidRDefault="006C1387" w:rsidP="006C1387">
            <w:pPr>
              <w:pStyle w:val="ConsPlusNormal"/>
              <w:widowControl/>
              <w:numPr>
                <w:ilvl w:val="0"/>
                <w:numId w:val="19"/>
              </w:numPr>
              <w:tabs>
                <w:tab w:val="left" w:pos="214"/>
              </w:tabs>
              <w:ind w:left="72" w:firstLine="4"/>
              <w:jc w:val="both"/>
              <w:rPr>
                <w:color w:val="000000" w:themeColor="text1"/>
                <w:sz w:val="24"/>
                <w:szCs w:val="24"/>
              </w:rPr>
            </w:pPr>
            <w:r w:rsidRPr="00F57701">
              <w:rPr>
                <w:color w:val="000000" w:themeColor="text1"/>
                <w:sz w:val="24"/>
                <w:szCs w:val="24"/>
                <w:lang w:val="ru-RU"/>
              </w:rPr>
              <w:t>Связь</w:t>
            </w:r>
          </w:p>
        </w:tc>
        <w:tc>
          <w:tcPr>
            <w:tcW w:w="5529" w:type="dxa"/>
            <w:tcBorders>
              <w:top w:val="single" w:sz="6" w:space="0" w:color="auto"/>
              <w:left w:val="single" w:sz="6" w:space="0" w:color="auto"/>
              <w:bottom w:val="single" w:sz="6" w:space="0" w:color="auto"/>
              <w:right w:val="single" w:sz="4" w:space="0" w:color="auto"/>
            </w:tcBorders>
            <w:hideMark/>
          </w:tcPr>
          <w:p w:rsidR="006C1387" w:rsidRPr="00F57701" w:rsidRDefault="006C1387" w:rsidP="006C1387">
            <w:pPr>
              <w:pStyle w:val="ConsPlusNormal"/>
              <w:keepNext/>
              <w:keepLines/>
              <w:widowControl/>
              <w:numPr>
                <w:ilvl w:val="0"/>
                <w:numId w:val="20"/>
              </w:numPr>
              <w:tabs>
                <w:tab w:val="left" w:pos="497"/>
                <w:tab w:val="left" w:pos="2835"/>
              </w:tabs>
              <w:ind w:left="214" w:firstLine="0"/>
              <w:jc w:val="both"/>
              <w:rPr>
                <w:color w:val="000000" w:themeColor="text1"/>
                <w:sz w:val="24"/>
                <w:szCs w:val="24"/>
                <w:lang w:val="ru-RU"/>
              </w:rPr>
            </w:pPr>
            <w:r w:rsidRPr="00F57701">
              <w:rPr>
                <w:color w:val="000000" w:themeColor="text1"/>
                <w:sz w:val="24"/>
                <w:szCs w:val="24"/>
                <w:lang w:val="ru-RU"/>
              </w:rPr>
              <w:t>Благоустройство территорий, элементы малых архитектурных форм;</w:t>
            </w:r>
          </w:p>
          <w:p w:rsidR="006C1387" w:rsidRPr="00F57701" w:rsidRDefault="006C1387" w:rsidP="006C1387">
            <w:pPr>
              <w:pStyle w:val="ConsPlusNormal"/>
              <w:widowControl/>
              <w:numPr>
                <w:ilvl w:val="0"/>
                <w:numId w:val="20"/>
              </w:numPr>
              <w:tabs>
                <w:tab w:val="left" w:pos="497"/>
                <w:tab w:val="left" w:pos="2835"/>
              </w:tabs>
              <w:ind w:left="214"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widowControl/>
              <w:numPr>
                <w:ilvl w:val="0"/>
                <w:numId w:val="20"/>
              </w:numPr>
              <w:tabs>
                <w:tab w:val="left" w:pos="497"/>
                <w:tab w:val="left" w:pos="2835"/>
              </w:tabs>
              <w:ind w:left="214" w:firstLine="0"/>
              <w:jc w:val="both"/>
              <w:rPr>
                <w:color w:val="000000" w:themeColor="text1"/>
                <w:sz w:val="24"/>
                <w:szCs w:val="24"/>
              </w:rPr>
            </w:pPr>
            <w:r w:rsidRPr="00F57701">
              <w:rPr>
                <w:color w:val="000000" w:themeColor="text1"/>
                <w:sz w:val="24"/>
                <w:szCs w:val="24"/>
              </w:rPr>
              <w:t>Коммунальное обслуживание</w:t>
            </w:r>
          </w:p>
        </w:tc>
      </w:tr>
      <w:tr w:rsidR="006C1387" w:rsidRPr="00F57701" w:rsidTr="006C1387">
        <w:trPr>
          <w:trHeight w:val="629"/>
        </w:trPr>
        <w:tc>
          <w:tcPr>
            <w:tcW w:w="4678" w:type="dxa"/>
            <w:gridSpan w:val="3"/>
            <w:tcBorders>
              <w:top w:val="single" w:sz="6" w:space="0" w:color="auto"/>
              <w:left w:val="single" w:sz="4" w:space="0" w:color="auto"/>
              <w:bottom w:val="single" w:sz="6" w:space="0" w:color="auto"/>
              <w:right w:val="single" w:sz="6" w:space="0" w:color="auto"/>
            </w:tcBorders>
            <w:hideMark/>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Условно разрешенные виды</w:t>
            </w:r>
          </w:p>
          <w:p w:rsidR="006C1387" w:rsidRPr="00F57701" w:rsidRDefault="006C1387" w:rsidP="006C1387">
            <w:pPr>
              <w:pStyle w:val="ConsPlusNormal"/>
              <w:tabs>
                <w:tab w:val="left" w:pos="2835"/>
              </w:tabs>
              <w:ind w:firstLine="0"/>
              <w:jc w:val="center"/>
              <w:rPr>
                <w:b/>
                <w:bCs/>
                <w:color w:val="000000" w:themeColor="text1"/>
                <w:sz w:val="24"/>
                <w:szCs w:val="24"/>
                <w:lang w:val="ru-RU"/>
              </w:rPr>
            </w:pPr>
            <w:r w:rsidRPr="00F57701">
              <w:rPr>
                <w:b/>
                <w:color w:val="000000" w:themeColor="text1"/>
                <w:sz w:val="24"/>
                <w:szCs w:val="24"/>
              </w:rPr>
              <w:t>использования</w:t>
            </w:r>
          </w:p>
        </w:tc>
        <w:tc>
          <w:tcPr>
            <w:tcW w:w="5529" w:type="dxa"/>
            <w:tcBorders>
              <w:top w:val="single" w:sz="6" w:space="0" w:color="auto"/>
              <w:left w:val="single" w:sz="6" w:space="0" w:color="auto"/>
              <w:bottom w:val="single" w:sz="6" w:space="0" w:color="auto"/>
              <w:right w:val="single" w:sz="4" w:space="0" w:color="auto"/>
            </w:tcBorders>
            <w:hideMark/>
          </w:tcPr>
          <w:p w:rsidR="006C1387" w:rsidRPr="00F57701" w:rsidRDefault="006C1387" w:rsidP="006C1387">
            <w:pPr>
              <w:pStyle w:val="ConsPlusNormal"/>
              <w:widowControl/>
              <w:tabs>
                <w:tab w:val="left" w:pos="2835"/>
              </w:tabs>
              <w:ind w:left="497" w:firstLine="0"/>
              <w:jc w:val="center"/>
              <w:rPr>
                <w:strike/>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6C1387" w:rsidRPr="00F57701" w:rsidTr="006C1387">
        <w:trPr>
          <w:trHeight w:val="408"/>
        </w:trPr>
        <w:tc>
          <w:tcPr>
            <w:tcW w:w="4678" w:type="dxa"/>
            <w:gridSpan w:val="3"/>
            <w:tcBorders>
              <w:top w:val="single" w:sz="6" w:space="0" w:color="auto"/>
              <w:left w:val="single" w:sz="4" w:space="0" w:color="auto"/>
              <w:bottom w:val="single" w:sz="4" w:space="0" w:color="auto"/>
              <w:right w:val="single" w:sz="6" w:space="0" w:color="auto"/>
            </w:tcBorders>
            <w:hideMark/>
          </w:tcPr>
          <w:p w:rsidR="006C1387" w:rsidRPr="00F57701" w:rsidRDefault="006C1387" w:rsidP="006C1387">
            <w:pPr>
              <w:pStyle w:val="ConsPlusNormal"/>
              <w:tabs>
                <w:tab w:val="left" w:pos="2835"/>
              </w:tabs>
              <w:ind w:firstLine="0"/>
              <w:jc w:val="both"/>
              <w:rPr>
                <w:b/>
                <w:bCs/>
                <w:color w:val="000000" w:themeColor="text1"/>
                <w:sz w:val="24"/>
                <w:szCs w:val="24"/>
                <w:lang w:val="ru-RU"/>
              </w:rPr>
            </w:pPr>
            <w:r w:rsidRPr="00F57701">
              <w:rPr>
                <w:color w:val="000000" w:themeColor="text1"/>
                <w:sz w:val="24"/>
                <w:szCs w:val="24"/>
              </w:rPr>
              <w:t>Не устанавливается</w:t>
            </w:r>
          </w:p>
        </w:tc>
        <w:tc>
          <w:tcPr>
            <w:tcW w:w="5529" w:type="dxa"/>
            <w:tcBorders>
              <w:top w:val="single" w:sz="6" w:space="0" w:color="auto"/>
              <w:left w:val="single" w:sz="6" w:space="0" w:color="auto"/>
              <w:bottom w:val="single" w:sz="4" w:space="0" w:color="auto"/>
              <w:right w:val="single" w:sz="4" w:space="0" w:color="auto"/>
            </w:tcBorders>
            <w:hideMark/>
          </w:tcPr>
          <w:p w:rsidR="006C1387" w:rsidRPr="00F57701" w:rsidRDefault="006C1387" w:rsidP="006C1387">
            <w:pPr>
              <w:pStyle w:val="ConsPlusNormal"/>
              <w:widowControl/>
              <w:tabs>
                <w:tab w:val="left" w:pos="2835"/>
              </w:tabs>
              <w:ind w:left="720" w:firstLine="0"/>
              <w:jc w:val="both"/>
              <w:rPr>
                <w:strike/>
                <w:color w:val="000000" w:themeColor="text1"/>
                <w:sz w:val="24"/>
                <w:szCs w:val="24"/>
                <w:lang w:val="ru-RU"/>
              </w:rPr>
            </w:pPr>
            <w:r w:rsidRPr="00F57701">
              <w:rPr>
                <w:color w:val="000000" w:themeColor="text1"/>
                <w:sz w:val="24"/>
                <w:szCs w:val="24"/>
              </w:rPr>
              <w:t>Не устанавливается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Предельные (минимальные и (или) максимальные) размеры и предельные параметры зоны Т1</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1387" w:rsidRPr="00F57701" w:rsidRDefault="006C1387" w:rsidP="006C1387">
            <w:pPr>
              <w:pStyle w:val="ConsPlusNormal"/>
              <w:widowControl/>
              <w:tabs>
                <w:tab w:val="left" w:pos="2835"/>
              </w:tabs>
              <w:ind w:firstLine="0"/>
              <w:jc w:val="center"/>
              <w:rPr>
                <w:b/>
                <w:color w:val="000000" w:themeColor="text1"/>
                <w:sz w:val="24"/>
                <w:szCs w:val="24"/>
                <w:lang w:val="ru-RU"/>
              </w:rPr>
            </w:pP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Минимальная    площадь</w:t>
            </w:r>
            <w:r w:rsidRPr="00F57701">
              <w:rPr>
                <w:color w:val="000000" w:themeColor="text1"/>
                <w:sz w:val="24"/>
                <w:szCs w:val="24"/>
                <w:lang w:val="ru-RU"/>
              </w:rPr>
              <w:t xml:space="preserve"> земельные участки</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100 кв. м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Максимальная высота</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35 метров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00"/>
        </w:trPr>
        <w:tc>
          <w:tcPr>
            <w:tcW w:w="10207"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80 %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color w:val="000000" w:themeColor="text1"/>
                <w:sz w:val="24"/>
                <w:szCs w:val="24"/>
                <w:lang w:val="ru-RU"/>
              </w:rPr>
              <w:t>3 м</w:t>
            </w:r>
          </w:p>
          <w:p w:rsidR="006C1387" w:rsidRPr="00F57701" w:rsidRDefault="006C1387" w:rsidP="006C1387">
            <w:pPr>
              <w:tabs>
                <w:tab w:val="left" w:pos="2835"/>
              </w:tabs>
              <w:jc w:val="center"/>
              <w:rPr>
                <w:rFonts w:cs="Arial"/>
                <w:b/>
                <w:color w:val="000000" w:themeColor="text1"/>
                <w:sz w:val="24"/>
              </w:rPr>
            </w:pP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в зоне Т1</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34"/>
              <w:rPr>
                <w:b/>
                <w:color w:val="000000" w:themeColor="text1"/>
                <w:sz w:val="24"/>
                <w:szCs w:val="24"/>
              </w:rPr>
            </w:pPr>
            <w:r w:rsidRPr="00F57701">
              <w:rPr>
                <w:b/>
                <w:color w:val="000000" w:themeColor="text1"/>
                <w:sz w:val="24"/>
                <w:szCs w:val="24"/>
              </w:rPr>
              <w:t>№ пп</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jc w:val="center"/>
              <w:rPr>
                <w:b/>
                <w:color w:val="000000" w:themeColor="text1"/>
                <w:sz w:val="24"/>
                <w:szCs w:val="24"/>
              </w:rPr>
            </w:pPr>
            <w:r w:rsidRPr="00F57701">
              <w:rPr>
                <w:b/>
                <w:color w:val="000000" w:themeColor="text1"/>
                <w:sz w:val="24"/>
                <w:szCs w:val="24"/>
              </w:rPr>
              <w:t>Вид ограничения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FORMATTEXT"/>
              <w:tabs>
                <w:tab w:val="left" w:pos="2835"/>
              </w:tabs>
              <w:jc w:val="both"/>
              <w:rPr>
                <w:rFonts w:ascii="Arial" w:hAnsi="Arial" w:cs="Arial"/>
                <w:color w:val="000000" w:themeColor="text1"/>
              </w:rPr>
            </w:pPr>
            <w:r w:rsidRPr="00F57701">
              <w:rPr>
                <w:rFonts w:ascii="Arial" w:hAnsi="Arial" w:cs="Arial"/>
                <w:color w:val="000000" w:themeColor="text1"/>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Соблюдение требований </w:t>
            </w:r>
            <w:hyperlink r:id="rId11" w:anchor="text" w:history="1">
              <w:r w:rsidRPr="00F57701">
                <w:rPr>
                  <w:rStyle w:val="aff0"/>
                  <w:rFonts w:cs="Arial"/>
                  <w:color w:val="000000" w:themeColor="text1"/>
                  <w:sz w:val="24"/>
                </w:rPr>
                <w:t>Постановления Правительства РФ от 12 октября 2006 г. N 611 "О порядке установления и использования полос отвода и охранных зон железных дорог" (с изменениями и дополнениями)</w:t>
              </w:r>
            </w:hyperlink>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p w:rsidR="006C1387" w:rsidRPr="00F57701" w:rsidRDefault="006C1387" w:rsidP="006C1387">
            <w:pPr>
              <w:pStyle w:val="ConsPlusNormal"/>
              <w:widowControl/>
              <w:tabs>
                <w:tab w:val="left" w:pos="2835"/>
              </w:tabs>
              <w:ind w:firstLine="0"/>
              <w:jc w:val="center"/>
              <w:rPr>
                <w:color w:val="000000" w:themeColor="text1"/>
                <w:sz w:val="24"/>
                <w:szCs w:val="24"/>
              </w:rPr>
            </w:pP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9"/>
                <w:color w:val="000000" w:themeColor="text1"/>
                <w:sz w:val="24"/>
                <w:szCs w:val="24"/>
                <w:lang w:val="ru-RU"/>
              </w:rPr>
              <w:t>: вертикальная планировка</w:t>
            </w:r>
            <w:r w:rsidRPr="00F57701">
              <w:rPr>
                <w:color w:val="000000" w:themeColor="text1"/>
                <w:sz w:val="24"/>
                <w:szCs w:val="24"/>
                <w:lang w:val="ru-RU"/>
              </w:rPr>
              <w:t xml:space="preserve"> для организации стока поверхностных (атмосферных) вод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Установление охранных и( или) санитарно-защитных зон</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34"/>
              <w:jc w:val="center"/>
              <w:rPr>
                <w:rFonts w:eastAsia="Calibri" w:cs="Arial"/>
                <w:color w:val="000000" w:themeColor="text1"/>
                <w:sz w:val="24"/>
              </w:rPr>
            </w:pPr>
            <w:r w:rsidRPr="00F57701">
              <w:rPr>
                <w:rFonts w:eastAsia="Calibri" w:cs="Arial"/>
                <w:color w:val="000000" w:themeColor="text1"/>
                <w:sz w:val="24"/>
              </w:rPr>
              <w:t>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right="-1"/>
              <w:rPr>
                <w:rFonts w:cs="Arial"/>
                <w:color w:val="000000" w:themeColor="text1"/>
                <w:sz w:val="24"/>
              </w:rPr>
            </w:pPr>
            <w:r w:rsidRPr="00F57701">
              <w:rPr>
                <w:rFonts w:cs="Arial"/>
                <w:color w:val="000000" w:themeColor="text1"/>
                <w:sz w:val="24"/>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lastRenderedPageBreak/>
              <w:t>8</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right="-1"/>
              <w:rPr>
                <w:rFonts w:cs="Arial"/>
                <w:color w:val="000000" w:themeColor="text1"/>
                <w:sz w:val="24"/>
              </w:rPr>
            </w:pPr>
            <w:r w:rsidRPr="00F57701">
              <w:rPr>
                <w:rFonts w:cs="Arial"/>
                <w:color w:val="000000" w:themeColor="text1"/>
                <w:sz w:val="24"/>
              </w:rPr>
              <w:t>Обеспечение безопасности дорожного движения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34"/>
              <w:jc w:val="center"/>
              <w:rPr>
                <w:rFonts w:eastAsia="Calibri" w:cs="Arial"/>
                <w:color w:val="000000" w:themeColor="text1"/>
                <w:sz w:val="24"/>
              </w:rPr>
            </w:pPr>
            <w:r w:rsidRPr="00F57701">
              <w:rPr>
                <w:rFonts w:eastAsia="Calibri" w:cs="Arial"/>
                <w:color w:val="000000" w:themeColor="text1"/>
                <w:sz w:val="24"/>
              </w:rPr>
              <w:t>9</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10</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993" w:type="dxa"/>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11</w:t>
            </w:r>
          </w:p>
        </w:tc>
        <w:tc>
          <w:tcPr>
            <w:tcW w:w="9214"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34"/>
              <w:rPr>
                <w:rFonts w:cs="Arial"/>
                <w:color w:val="000000" w:themeColor="text1"/>
                <w:sz w:val="24"/>
              </w:rPr>
            </w:pPr>
            <w:r w:rsidRPr="00F57701">
              <w:rPr>
                <w:rFonts w:cs="Arial"/>
                <w:color w:val="000000" w:themeColor="text1"/>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14</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tabs>
          <w:tab w:val="left" w:pos="2835"/>
        </w:tabs>
        <w:rPr>
          <w:rFonts w:cs="Arial"/>
          <w:color w:val="000000" w:themeColor="text1"/>
          <w:sz w:val="24"/>
        </w:rPr>
      </w:pPr>
    </w:p>
    <w:bookmarkEnd w:id="310"/>
    <w:bookmarkEnd w:id="311"/>
    <w:bookmarkEnd w:id="312"/>
    <w:bookmarkEnd w:id="313"/>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2. Зона улиц, дорог, инженерной и транспортной инфраструктуры  - ИТ</w:t>
      </w:r>
    </w:p>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Градостроительный регламент</w:t>
      </w:r>
      <w:r w:rsidRPr="00F57701">
        <w:rPr>
          <w:rFonts w:cs="Arial"/>
          <w:color w:val="000000" w:themeColor="text1"/>
          <w:sz w:val="24"/>
        </w:rPr>
        <w:t xml:space="preserve"> </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851"/>
        <w:gridCol w:w="3076"/>
        <w:gridCol w:w="393"/>
        <w:gridCol w:w="5745"/>
      </w:tblGrid>
      <w:tr w:rsidR="006C1387" w:rsidRPr="00F57701" w:rsidTr="006C1387">
        <w:trPr>
          <w:trHeight w:val="480"/>
        </w:trPr>
        <w:tc>
          <w:tcPr>
            <w:tcW w:w="10065" w:type="dxa"/>
            <w:gridSpan w:val="4"/>
            <w:tcBorders>
              <w:top w:val="single" w:sz="4" w:space="0" w:color="auto"/>
              <w:left w:val="single" w:sz="4" w:space="0" w:color="auto"/>
              <w:bottom w:val="single" w:sz="6" w:space="0" w:color="auto"/>
              <w:right w:val="single" w:sz="4" w:space="0" w:color="auto"/>
            </w:tcBorders>
            <w:hideMark/>
          </w:tcPr>
          <w:p w:rsidR="006C1387" w:rsidRPr="00F57701" w:rsidRDefault="006C1387" w:rsidP="006C1387">
            <w:pPr>
              <w:tabs>
                <w:tab w:val="left" w:pos="2835"/>
              </w:tabs>
              <w:ind w:left="430" w:firstLine="0"/>
              <w:jc w:val="center"/>
              <w:rPr>
                <w:rFonts w:cs="Arial"/>
                <w:b/>
                <w:bCs/>
                <w:color w:val="000000" w:themeColor="text1"/>
                <w:sz w:val="24"/>
              </w:rPr>
            </w:pPr>
            <w:r w:rsidRPr="00F57701">
              <w:rPr>
                <w:rFonts w:cs="Arial"/>
                <w:b/>
                <w:color w:val="000000" w:themeColor="text1"/>
                <w:sz w:val="24"/>
              </w:rPr>
              <w:t>Перечень видов разрешенного использования земельных участков и объектов капитального строительства в зоне ИТ:</w:t>
            </w:r>
          </w:p>
        </w:tc>
      </w:tr>
      <w:tr w:rsidR="006C1387" w:rsidRPr="00F57701" w:rsidTr="006C1387">
        <w:trPr>
          <w:trHeight w:val="480"/>
        </w:trPr>
        <w:tc>
          <w:tcPr>
            <w:tcW w:w="4320" w:type="dxa"/>
            <w:gridSpan w:val="3"/>
            <w:tcBorders>
              <w:top w:val="single" w:sz="4" w:space="0" w:color="auto"/>
              <w:left w:val="single" w:sz="4" w:space="0" w:color="auto"/>
              <w:bottom w:val="single" w:sz="6" w:space="0" w:color="auto"/>
              <w:right w:val="single" w:sz="6" w:space="0" w:color="auto"/>
            </w:tcBorders>
            <w:hideMark/>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hideMark/>
          </w:tcPr>
          <w:p w:rsidR="006C1387" w:rsidRPr="00F57701" w:rsidRDefault="006C1387" w:rsidP="006C1387">
            <w:pPr>
              <w:tabs>
                <w:tab w:val="left" w:pos="2835"/>
              </w:tabs>
              <w:ind w:left="430" w:firstLine="0"/>
              <w:jc w:val="center"/>
              <w:rPr>
                <w:rFonts w:cs="Arial"/>
                <w:color w:val="000000" w:themeColor="text1"/>
                <w:sz w:val="24"/>
              </w:rPr>
            </w:pPr>
            <w:r w:rsidRPr="00F57701">
              <w:rPr>
                <w:rFonts w:cs="Arial"/>
                <w:b/>
                <w:bCs/>
                <w:color w:val="000000" w:themeColor="text1"/>
                <w:sz w:val="24"/>
              </w:rPr>
              <w:t>Вспомогательные виды разрешенного использования (установленные к основным)</w:t>
            </w:r>
          </w:p>
        </w:tc>
      </w:tr>
      <w:tr w:rsidR="006C1387" w:rsidRPr="00F57701" w:rsidTr="006C1387">
        <w:trPr>
          <w:trHeight w:val="480"/>
        </w:trPr>
        <w:tc>
          <w:tcPr>
            <w:tcW w:w="4320" w:type="dxa"/>
            <w:gridSpan w:val="3"/>
            <w:tcBorders>
              <w:top w:val="single" w:sz="4" w:space="0" w:color="auto"/>
              <w:left w:val="single" w:sz="4" w:space="0" w:color="auto"/>
              <w:bottom w:val="single" w:sz="6" w:space="0" w:color="auto"/>
              <w:right w:val="single" w:sz="6" w:space="0" w:color="auto"/>
            </w:tcBorders>
            <w:hideMark/>
          </w:tcPr>
          <w:p w:rsidR="006C1387" w:rsidRPr="00F57701" w:rsidRDefault="006C1387" w:rsidP="006C1387">
            <w:pPr>
              <w:numPr>
                <w:ilvl w:val="0"/>
                <w:numId w:val="27"/>
              </w:numPr>
              <w:tabs>
                <w:tab w:val="left" w:pos="214"/>
              </w:tabs>
              <w:ind w:left="0" w:firstLine="0"/>
              <w:rPr>
                <w:rFonts w:cs="Arial"/>
                <w:color w:val="000000" w:themeColor="text1"/>
                <w:sz w:val="24"/>
              </w:rPr>
            </w:pPr>
            <w:r w:rsidRPr="00F57701">
              <w:rPr>
                <w:rFonts w:cs="Arial"/>
                <w:color w:val="000000" w:themeColor="text1"/>
                <w:sz w:val="24"/>
              </w:rPr>
              <w:t>Автомобильный транспорт</w:t>
            </w:r>
          </w:p>
          <w:p w:rsidR="006C1387" w:rsidRPr="00F57701" w:rsidRDefault="006C1387" w:rsidP="006C1387">
            <w:pPr>
              <w:numPr>
                <w:ilvl w:val="0"/>
                <w:numId w:val="27"/>
              </w:numPr>
              <w:tabs>
                <w:tab w:val="left" w:pos="214"/>
              </w:tabs>
              <w:ind w:left="0" w:firstLine="0"/>
              <w:rPr>
                <w:rFonts w:cs="Arial"/>
                <w:color w:val="000000" w:themeColor="text1"/>
                <w:sz w:val="24"/>
              </w:rPr>
            </w:pPr>
            <w:r w:rsidRPr="00F57701">
              <w:rPr>
                <w:rFonts w:eastAsia="Lucida Sans Unicode" w:cs="Arial"/>
                <w:color w:val="000000" w:themeColor="text1"/>
                <w:kern w:val="1"/>
                <w:sz w:val="24"/>
                <w:lang w:eastAsia="ar-SA"/>
              </w:rPr>
              <w:t>Земельные учас</w:t>
            </w:r>
            <w:r w:rsidRPr="00F57701">
              <w:rPr>
                <w:rFonts w:cs="Arial"/>
                <w:color w:val="000000" w:themeColor="text1"/>
                <w:sz w:val="24"/>
              </w:rPr>
              <w:t>тки (территории) общего пользования</w:t>
            </w:r>
          </w:p>
          <w:p w:rsidR="006C1387" w:rsidRPr="00F57701" w:rsidRDefault="006C1387" w:rsidP="006C1387">
            <w:pPr>
              <w:numPr>
                <w:ilvl w:val="0"/>
                <w:numId w:val="27"/>
              </w:numPr>
              <w:tabs>
                <w:tab w:val="left" w:pos="214"/>
              </w:tabs>
              <w:ind w:left="0" w:firstLine="0"/>
              <w:rPr>
                <w:rFonts w:cs="Arial"/>
                <w:color w:val="000000" w:themeColor="text1"/>
                <w:sz w:val="24"/>
              </w:rPr>
            </w:pPr>
            <w:r w:rsidRPr="00F57701">
              <w:rPr>
                <w:rFonts w:cs="Arial"/>
                <w:color w:val="000000" w:themeColor="text1"/>
                <w:sz w:val="24"/>
              </w:rPr>
              <w:t>Обслуживание автотранспорта</w:t>
            </w:r>
          </w:p>
          <w:p w:rsidR="006C1387" w:rsidRPr="00F57701" w:rsidRDefault="006C1387" w:rsidP="006C1387">
            <w:pPr>
              <w:numPr>
                <w:ilvl w:val="0"/>
                <w:numId w:val="27"/>
              </w:numPr>
              <w:tabs>
                <w:tab w:val="left" w:pos="214"/>
              </w:tabs>
              <w:ind w:left="0" w:firstLine="0"/>
              <w:rPr>
                <w:rFonts w:cs="Arial"/>
                <w:color w:val="000000" w:themeColor="text1"/>
                <w:sz w:val="24"/>
              </w:rPr>
            </w:pPr>
            <w:r w:rsidRPr="00F57701">
              <w:rPr>
                <w:rFonts w:cs="Arial"/>
                <w:color w:val="000000" w:themeColor="text1"/>
                <w:sz w:val="24"/>
              </w:rPr>
              <w:t>Объекты гаражного назначения</w:t>
            </w:r>
          </w:p>
          <w:p w:rsidR="006C1387" w:rsidRPr="00F57701" w:rsidRDefault="006C1387" w:rsidP="006C1387">
            <w:pPr>
              <w:numPr>
                <w:ilvl w:val="0"/>
                <w:numId w:val="27"/>
              </w:numPr>
              <w:tabs>
                <w:tab w:val="left" w:pos="214"/>
              </w:tabs>
              <w:ind w:left="0" w:firstLine="0"/>
              <w:rPr>
                <w:rFonts w:cs="Arial"/>
                <w:color w:val="000000" w:themeColor="text1"/>
                <w:sz w:val="24"/>
              </w:rPr>
            </w:pPr>
            <w:r w:rsidRPr="00F57701">
              <w:rPr>
                <w:rFonts w:cs="Arial"/>
                <w:color w:val="000000" w:themeColor="text1"/>
                <w:sz w:val="24"/>
              </w:rPr>
              <w:t>Объекты придорожного сервиса</w:t>
            </w:r>
          </w:p>
          <w:p w:rsidR="006C1387" w:rsidRPr="00F57701" w:rsidRDefault="006C1387" w:rsidP="006C1387">
            <w:pPr>
              <w:numPr>
                <w:ilvl w:val="0"/>
                <w:numId w:val="27"/>
              </w:numPr>
              <w:tabs>
                <w:tab w:val="left" w:pos="214"/>
              </w:tabs>
              <w:ind w:left="0" w:firstLine="0"/>
              <w:rPr>
                <w:rFonts w:cs="Arial"/>
                <w:color w:val="000000" w:themeColor="text1"/>
                <w:sz w:val="24"/>
              </w:rPr>
            </w:pPr>
            <w:r w:rsidRPr="00F57701">
              <w:rPr>
                <w:rFonts w:cs="Arial"/>
                <w:color w:val="000000" w:themeColor="text1"/>
                <w:sz w:val="24"/>
              </w:rPr>
              <w:t>Связь</w:t>
            </w:r>
          </w:p>
          <w:p w:rsidR="006C1387" w:rsidRPr="00F57701" w:rsidRDefault="006C1387" w:rsidP="006C1387">
            <w:pPr>
              <w:numPr>
                <w:ilvl w:val="0"/>
                <w:numId w:val="27"/>
              </w:numPr>
              <w:tabs>
                <w:tab w:val="left" w:pos="214"/>
              </w:tabs>
              <w:ind w:left="0" w:firstLine="0"/>
              <w:rPr>
                <w:rFonts w:cs="Arial"/>
                <w:color w:val="000000" w:themeColor="text1"/>
                <w:sz w:val="24"/>
              </w:rPr>
            </w:pPr>
            <w:r w:rsidRPr="00F57701">
              <w:rPr>
                <w:rFonts w:cs="Arial"/>
                <w:color w:val="000000" w:themeColor="text1"/>
                <w:sz w:val="24"/>
              </w:rPr>
              <w:t>Энергетика</w:t>
            </w:r>
          </w:p>
          <w:p w:rsidR="006C1387" w:rsidRPr="00F57701" w:rsidRDefault="006C1387" w:rsidP="006C1387">
            <w:pPr>
              <w:numPr>
                <w:ilvl w:val="0"/>
                <w:numId w:val="27"/>
              </w:numPr>
              <w:tabs>
                <w:tab w:val="left" w:pos="214"/>
              </w:tabs>
              <w:ind w:left="0" w:firstLine="0"/>
              <w:rPr>
                <w:rFonts w:cs="Arial"/>
                <w:color w:val="000000" w:themeColor="text1"/>
                <w:sz w:val="24"/>
              </w:rPr>
            </w:pPr>
            <w:r w:rsidRPr="00F57701">
              <w:rPr>
                <w:rFonts w:cs="Arial"/>
                <w:color w:val="000000" w:themeColor="text1"/>
                <w:sz w:val="24"/>
              </w:rPr>
              <w:t>Трубопроводный транспорт</w:t>
            </w:r>
          </w:p>
          <w:p w:rsidR="006C1387" w:rsidRPr="00F57701" w:rsidRDefault="006C1387" w:rsidP="006C1387">
            <w:pPr>
              <w:numPr>
                <w:ilvl w:val="0"/>
                <w:numId w:val="27"/>
              </w:numPr>
              <w:tabs>
                <w:tab w:val="left" w:pos="214"/>
              </w:tabs>
              <w:ind w:left="0" w:firstLine="0"/>
              <w:rPr>
                <w:rFonts w:cs="Arial"/>
                <w:color w:val="000000" w:themeColor="text1"/>
                <w:sz w:val="24"/>
              </w:rPr>
            </w:pPr>
            <w:r w:rsidRPr="00F57701">
              <w:rPr>
                <w:rFonts w:cs="Arial"/>
                <w:color w:val="000000" w:themeColor="text1"/>
                <w:sz w:val="24"/>
              </w:rPr>
              <w:t>Коммунальное обслуживание</w:t>
            </w:r>
          </w:p>
        </w:tc>
        <w:tc>
          <w:tcPr>
            <w:tcW w:w="5745" w:type="dxa"/>
            <w:tcBorders>
              <w:top w:val="single" w:sz="4" w:space="0" w:color="auto"/>
              <w:left w:val="single" w:sz="6" w:space="0" w:color="auto"/>
              <w:bottom w:val="single" w:sz="6" w:space="0" w:color="auto"/>
              <w:right w:val="single" w:sz="4" w:space="0" w:color="auto"/>
            </w:tcBorders>
          </w:tcPr>
          <w:p w:rsidR="006C1387" w:rsidRPr="00F57701" w:rsidRDefault="006C1387" w:rsidP="006C1387">
            <w:pPr>
              <w:numPr>
                <w:ilvl w:val="0"/>
                <w:numId w:val="27"/>
              </w:numPr>
              <w:tabs>
                <w:tab w:val="left" w:pos="214"/>
              </w:tabs>
              <w:rPr>
                <w:rFonts w:cs="Arial"/>
                <w:color w:val="000000" w:themeColor="text1"/>
                <w:sz w:val="24"/>
              </w:rPr>
            </w:pPr>
            <w:r w:rsidRPr="00F57701">
              <w:rPr>
                <w:rFonts w:cs="Arial"/>
                <w:color w:val="000000" w:themeColor="text1"/>
                <w:sz w:val="24"/>
              </w:rPr>
              <w:t>Благоустройство территорий, элементы малых архитектурных форм.</w:t>
            </w:r>
          </w:p>
          <w:p w:rsidR="006C1387" w:rsidRPr="00F57701" w:rsidRDefault="006C1387" w:rsidP="006C1387">
            <w:pPr>
              <w:pStyle w:val="ConsPlusNormal"/>
              <w:widowControl/>
              <w:numPr>
                <w:ilvl w:val="0"/>
                <w:numId w:val="27"/>
              </w:numPr>
              <w:tabs>
                <w:tab w:val="left" w:pos="214"/>
                <w:tab w:val="left" w:pos="650"/>
              </w:tabs>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numPr>
                <w:ilvl w:val="0"/>
                <w:numId w:val="27"/>
              </w:numPr>
              <w:tabs>
                <w:tab w:val="left" w:pos="214"/>
              </w:tabs>
              <w:jc w:val="left"/>
              <w:rPr>
                <w:rFonts w:cs="Arial"/>
                <w:color w:val="000000" w:themeColor="text1"/>
                <w:sz w:val="24"/>
              </w:rPr>
            </w:pPr>
            <w:r w:rsidRPr="00F57701">
              <w:rPr>
                <w:rFonts w:cs="Arial"/>
                <w:color w:val="000000" w:themeColor="text1"/>
                <w:sz w:val="24"/>
              </w:rPr>
              <w:t>Коммунальное обслуживание</w:t>
            </w:r>
          </w:p>
        </w:tc>
      </w:tr>
      <w:tr w:rsidR="006C1387" w:rsidRPr="00F57701" w:rsidTr="006C1387">
        <w:trPr>
          <w:trHeight w:val="410"/>
        </w:trPr>
        <w:tc>
          <w:tcPr>
            <w:tcW w:w="4320" w:type="dxa"/>
            <w:gridSpan w:val="3"/>
            <w:tcBorders>
              <w:top w:val="single" w:sz="6" w:space="0" w:color="auto"/>
              <w:left w:val="single" w:sz="4" w:space="0" w:color="auto"/>
              <w:bottom w:val="single" w:sz="6" w:space="0" w:color="auto"/>
              <w:right w:val="single" w:sz="6" w:space="0" w:color="auto"/>
            </w:tcBorders>
            <w:hideMark/>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Вспомогательные виды разрешенного использования для условно разрешенных видов</w:t>
            </w:r>
          </w:p>
        </w:tc>
      </w:tr>
      <w:tr w:rsidR="006C1387" w:rsidRPr="00F57701" w:rsidTr="006C1387">
        <w:trPr>
          <w:trHeight w:val="360"/>
        </w:trPr>
        <w:tc>
          <w:tcPr>
            <w:tcW w:w="4320" w:type="dxa"/>
            <w:gridSpan w:val="3"/>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ConsPlusNormal"/>
              <w:widowControl/>
              <w:numPr>
                <w:ilvl w:val="0"/>
                <w:numId w:val="27"/>
              </w:numPr>
              <w:tabs>
                <w:tab w:val="left" w:pos="214"/>
              </w:tabs>
              <w:jc w:val="both"/>
              <w:rPr>
                <w:color w:val="000000" w:themeColor="text1"/>
                <w:sz w:val="24"/>
                <w:szCs w:val="24"/>
              </w:rPr>
            </w:pPr>
            <w:r w:rsidRPr="00F57701">
              <w:rPr>
                <w:color w:val="000000" w:themeColor="text1"/>
                <w:sz w:val="24"/>
                <w:szCs w:val="24"/>
              </w:rPr>
              <w:t>Предпринимательство</w:t>
            </w:r>
          </w:p>
          <w:p w:rsidR="006C1387" w:rsidRPr="00F57701" w:rsidRDefault="006C1387" w:rsidP="006C1387">
            <w:pPr>
              <w:pStyle w:val="ConsPlusNormal"/>
              <w:widowControl/>
              <w:numPr>
                <w:ilvl w:val="0"/>
                <w:numId w:val="27"/>
              </w:numPr>
              <w:tabs>
                <w:tab w:val="left" w:pos="214"/>
              </w:tabs>
              <w:jc w:val="both"/>
              <w:rPr>
                <w:color w:val="000000" w:themeColor="text1"/>
                <w:sz w:val="24"/>
                <w:szCs w:val="24"/>
              </w:rPr>
            </w:pPr>
            <w:r w:rsidRPr="00F57701">
              <w:rPr>
                <w:color w:val="000000" w:themeColor="text1"/>
                <w:sz w:val="24"/>
                <w:szCs w:val="24"/>
              </w:rPr>
              <w:t>Бытовое обслуживание</w:t>
            </w:r>
          </w:p>
        </w:tc>
        <w:tc>
          <w:tcPr>
            <w:tcW w:w="5745" w:type="dxa"/>
            <w:tcBorders>
              <w:top w:val="single" w:sz="6" w:space="0" w:color="auto"/>
              <w:left w:val="single" w:sz="6" w:space="0" w:color="auto"/>
              <w:bottom w:val="single" w:sz="6" w:space="0" w:color="auto"/>
              <w:right w:val="single" w:sz="6" w:space="0" w:color="auto"/>
            </w:tcBorders>
          </w:tcPr>
          <w:p w:rsidR="006C1387" w:rsidRPr="00F57701" w:rsidRDefault="006C1387" w:rsidP="006C1387">
            <w:pPr>
              <w:numPr>
                <w:ilvl w:val="0"/>
                <w:numId w:val="27"/>
              </w:numPr>
              <w:tabs>
                <w:tab w:val="left" w:pos="214"/>
              </w:tabs>
              <w:ind w:left="572" w:hanging="212"/>
              <w:rPr>
                <w:rFonts w:cs="Arial"/>
                <w:color w:val="000000" w:themeColor="text1"/>
                <w:sz w:val="24"/>
              </w:rPr>
            </w:pPr>
            <w:r w:rsidRPr="00F57701">
              <w:rPr>
                <w:rFonts w:cs="Arial"/>
                <w:color w:val="000000" w:themeColor="text1"/>
                <w:sz w:val="24"/>
              </w:rPr>
              <w:t xml:space="preserve">Площадки для сбора мусора </w:t>
            </w:r>
          </w:p>
          <w:p w:rsidR="006C1387" w:rsidRPr="00F57701" w:rsidRDefault="006C1387" w:rsidP="006C1387">
            <w:pPr>
              <w:numPr>
                <w:ilvl w:val="0"/>
                <w:numId w:val="27"/>
              </w:numPr>
              <w:tabs>
                <w:tab w:val="left" w:pos="214"/>
              </w:tabs>
              <w:ind w:left="572" w:hanging="212"/>
              <w:rPr>
                <w:rFonts w:cs="Arial"/>
                <w:color w:val="000000" w:themeColor="text1"/>
                <w:sz w:val="24"/>
              </w:rPr>
            </w:pPr>
            <w:r w:rsidRPr="00F57701">
              <w:rPr>
                <w:rFonts w:cs="Arial"/>
                <w:color w:val="000000" w:themeColor="text1"/>
                <w:sz w:val="24"/>
              </w:rPr>
              <w:t>Благоустройство территории, малые архитектурные формы</w:t>
            </w:r>
          </w:p>
          <w:p w:rsidR="006C1387" w:rsidRPr="00F57701" w:rsidRDefault="006C1387" w:rsidP="006C1387">
            <w:pPr>
              <w:numPr>
                <w:ilvl w:val="0"/>
                <w:numId w:val="27"/>
              </w:numPr>
              <w:tabs>
                <w:tab w:val="left" w:pos="214"/>
                <w:tab w:val="left" w:pos="650"/>
              </w:tabs>
              <w:ind w:left="572" w:hanging="212"/>
              <w:rPr>
                <w:rFonts w:cs="Arial"/>
                <w:color w:val="000000" w:themeColor="text1"/>
                <w:sz w:val="24"/>
              </w:rPr>
            </w:pPr>
            <w:r w:rsidRPr="00F57701">
              <w:rPr>
                <w:rFonts w:cs="Arial"/>
                <w:color w:val="000000" w:themeColor="text1"/>
                <w:sz w:val="24"/>
              </w:rPr>
              <w:t>Вспомогательные здания и сооружения, технологически связанные с основным  видом использования</w:t>
            </w:r>
          </w:p>
          <w:p w:rsidR="006C1387" w:rsidRPr="00F57701" w:rsidRDefault="006C1387" w:rsidP="006C1387">
            <w:pPr>
              <w:numPr>
                <w:ilvl w:val="0"/>
                <w:numId w:val="27"/>
              </w:numPr>
              <w:tabs>
                <w:tab w:val="left" w:pos="214"/>
              </w:tabs>
              <w:ind w:left="572" w:hanging="212"/>
              <w:jc w:val="left"/>
              <w:rPr>
                <w:rFonts w:cs="Arial"/>
                <w:color w:val="000000" w:themeColor="text1"/>
                <w:sz w:val="24"/>
              </w:rPr>
            </w:pPr>
            <w:r w:rsidRPr="00F57701">
              <w:rPr>
                <w:rFonts w:cs="Arial"/>
                <w:color w:val="000000" w:themeColor="text1"/>
                <w:sz w:val="24"/>
              </w:rPr>
              <w:t>Коммунальное обслуживание</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bookmarkStart w:id="337" w:name="_Toc268487593"/>
            <w:bookmarkStart w:id="338" w:name="_Toc268488413"/>
            <w:bookmarkStart w:id="339" w:name="_Toc290562123"/>
            <w:bookmarkStart w:id="340" w:name="_Toc290561485"/>
            <w:r w:rsidRPr="00F57701">
              <w:rPr>
                <w:rFonts w:cs="Arial"/>
                <w:b/>
                <w:color w:val="000000" w:themeColor="text1"/>
                <w:sz w:val="24"/>
              </w:rPr>
              <w:t>Предельные (минимальные и (или) максимальные) размеры и предельные параметры зоны ИТ</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1387" w:rsidRPr="00F57701" w:rsidRDefault="006C1387" w:rsidP="006C1387">
            <w:pPr>
              <w:pStyle w:val="ConsPlusNormal"/>
              <w:widowControl/>
              <w:tabs>
                <w:tab w:val="left" w:pos="2835"/>
              </w:tabs>
              <w:ind w:firstLine="0"/>
              <w:jc w:val="center"/>
              <w:rPr>
                <w:b/>
                <w:color w:val="000000" w:themeColor="text1"/>
                <w:sz w:val="24"/>
                <w:szCs w:val="24"/>
                <w:lang w:val="ru-RU"/>
              </w:rPr>
            </w:pP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lastRenderedPageBreak/>
              <w:t>Предельные (минимальные и (или) максимальные) размеры земельных участков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3927" w:type="dxa"/>
            <w:gridSpan w:val="2"/>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Минимальная    площадь</w:t>
            </w:r>
          </w:p>
        </w:tc>
        <w:tc>
          <w:tcPr>
            <w:tcW w:w="613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4 кв. м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3927" w:type="dxa"/>
            <w:gridSpan w:val="2"/>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Максимальная высота</w:t>
            </w:r>
          </w:p>
        </w:tc>
        <w:tc>
          <w:tcPr>
            <w:tcW w:w="613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35 метров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00"/>
        </w:trPr>
        <w:tc>
          <w:tcPr>
            <w:tcW w:w="10065"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80 %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jc w:val="center"/>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в зоне ИТ:</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b/>
                <w:color w:val="000000" w:themeColor="text1"/>
                <w:sz w:val="24"/>
                <w:szCs w:val="24"/>
              </w:rPr>
            </w:pPr>
            <w:r w:rsidRPr="00F57701">
              <w:rPr>
                <w:b/>
                <w:color w:val="000000" w:themeColor="text1"/>
                <w:sz w:val="24"/>
                <w:szCs w:val="24"/>
              </w:rPr>
              <w:t>№ пп</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jc w:val="center"/>
              <w:rPr>
                <w:b/>
                <w:color w:val="000000" w:themeColor="text1"/>
                <w:sz w:val="24"/>
                <w:szCs w:val="24"/>
              </w:rPr>
            </w:pPr>
            <w:r w:rsidRPr="00F57701">
              <w:rPr>
                <w:b/>
                <w:color w:val="000000" w:themeColor="text1"/>
                <w:sz w:val="24"/>
                <w:szCs w:val="24"/>
              </w:rPr>
              <w:t>Вид ограничения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FORMATTEXT"/>
              <w:tabs>
                <w:tab w:val="left" w:pos="2835"/>
              </w:tabs>
              <w:jc w:val="both"/>
              <w:rPr>
                <w:rFonts w:ascii="Arial" w:hAnsi="Arial" w:cs="Arial"/>
                <w:color w:val="000000" w:themeColor="text1"/>
              </w:rPr>
            </w:pPr>
            <w:r w:rsidRPr="00F57701">
              <w:rPr>
                <w:rFonts w:ascii="Arial" w:hAnsi="Arial" w:cs="Arial"/>
                <w:color w:val="000000" w:themeColor="text1"/>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p w:rsidR="006C1387" w:rsidRPr="00F57701" w:rsidRDefault="006C1387" w:rsidP="006C1387">
            <w:pPr>
              <w:pStyle w:val="ConsPlusNormal"/>
              <w:widowControl/>
              <w:tabs>
                <w:tab w:val="left" w:pos="2835"/>
              </w:tabs>
              <w:ind w:firstLine="0"/>
              <w:jc w:val="center"/>
              <w:rPr>
                <w:color w:val="000000" w:themeColor="text1"/>
                <w:sz w:val="24"/>
                <w:szCs w:val="24"/>
              </w:rPr>
            </w:pP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9"/>
                <w:color w:val="000000" w:themeColor="text1"/>
                <w:sz w:val="24"/>
                <w:szCs w:val="24"/>
                <w:lang w:val="ru-RU"/>
              </w:rPr>
              <w:t>: вертикальная планировка</w:t>
            </w:r>
            <w:r w:rsidRPr="00F57701">
              <w:rPr>
                <w:color w:val="000000" w:themeColor="text1"/>
                <w:sz w:val="24"/>
                <w:szCs w:val="24"/>
                <w:lang w:val="ru-RU"/>
              </w:rPr>
              <w:t xml:space="preserve"> для организации стока поверхностных (атмосферных) вод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Установление охранных и( или) санитарно-защитных зон</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right="-1"/>
              <w:rPr>
                <w:rFonts w:cs="Arial"/>
                <w:color w:val="000000" w:themeColor="text1"/>
                <w:sz w:val="24"/>
              </w:rPr>
            </w:pPr>
            <w:r w:rsidRPr="00F57701">
              <w:rPr>
                <w:rFonts w:cs="Arial"/>
                <w:color w:val="000000" w:themeColor="text1"/>
                <w:sz w:val="24"/>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right="-1"/>
              <w:rPr>
                <w:rFonts w:cs="Arial"/>
                <w:color w:val="000000" w:themeColor="text1"/>
                <w:sz w:val="24"/>
              </w:rPr>
            </w:pPr>
            <w:r w:rsidRPr="00F57701">
              <w:rPr>
                <w:rFonts w:cs="Arial"/>
                <w:color w:val="000000" w:themeColor="text1"/>
                <w:sz w:val="24"/>
              </w:rPr>
              <w:t>Обеспечение безопасности дорожного движения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8</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9</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477"/>
        </w:trPr>
        <w:tc>
          <w:tcPr>
            <w:tcW w:w="851" w:type="dxa"/>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10</w:t>
            </w:r>
          </w:p>
        </w:tc>
        <w:tc>
          <w:tcPr>
            <w:tcW w:w="9214"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11</w:t>
            </w:r>
          </w:p>
        </w:tc>
        <w:tc>
          <w:tcPr>
            <w:tcW w:w="9214" w:type="dxa"/>
            <w:gridSpan w:val="3"/>
          </w:tcPr>
          <w:p w:rsidR="006C1387" w:rsidRPr="00F57701" w:rsidRDefault="006C1387" w:rsidP="006C1387">
            <w:pPr>
              <w:widowControl w:val="0"/>
              <w:tabs>
                <w:tab w:val="left" w:pos="1155"/>
                <w:tab w:val="left" w:pos="2835"/>
              </w:tabs>
              <w:suppressAutoHyphens/>
              <w:rPr>
                <w:rFonts w:cs="Arial"/>
                <w:color w:val="000000" w:themeColor="text1"/>
                <w:sz w:val="24"/>
              </w:rPr>
            </w:pPr>
            <w:r w:rsidRPr="00F57701">
              <w:rPr>
                <w:rFonts w:cs="Arial"/>
                <w:color w:val="000000" w:themeColor="text1"/>
                <w:sz w:val="24"/>
              </w:rPr>
              <w:t>Инженерные сети следует размещать преимущественно в пределах поперечных профилей улиц и дорог:</w:t>
            </w:r>
          </w:p>
          <w:p w:rsidR="006C1387" w:rsidRPr="00F57701" w:rsidRDefault="006C1387" w:rsidP="006C1387">
            <w:pPr>
              <w:widowControl w:val="0"/>
              <w:numPr>
                <w:ilvl w:val="0"/>
                <w:numId w:val="21"/>
              </w:numPr>
              <w:tabs>
                <w:tab w:val="clear" w:pos="720"/>
                <w:tab w:val="num" w:pos="540"/>
                <w:tab w:val="left" w:pos="967"/>
                <w:tab w:val="left" w:pos="1155"/>
                <w:tab w:val="left" w:pos="2835"/>
              </w:tabs>
              <w:suppressAutoHyphens/>
              <w:ind w:left="967"/>
              <w:rPr>
                <w:rFonts w:cs="Arial"/>
                <w:color w:val="000000" w:themeColor="text1"/>
                <w:sz w:val="24"/>
              </w:rPr>
            </w:pPr>
            <w:r w:rsidRPr="00F57701">
              <w:rPr>
                <w:rFonts w:cs="Arial"/>
                <w:color w:val="000000" w:themeColor="text1"/>
                <w:sz w:val="24"/>
              </w:rPr>
              <w:t>в разделительных полосах – тепловые сети, водопровод, газопровод, хозяйственная и дождевая канализация;</w:t>
            </w:r>
          </w:p>
          <w:p w:rsidR="006C1387" w:rsidRPr="00F57701" w:rsidRDefault="006C1387" w:rsidP="006C1387">
            <w:pPr>
              <w:widowControl w:val="0"/>
              <w:numPr>
                <w:ilvl w:val="0"/>
                <w:numId w:val="21"/>
              </w:numPr>
              <w:tabs>
                <w:tab w:val="clear" w:pos="720"/>
                <w:tab w:val="num" w:pos="540"/>
                <w:tab w:val="left" w:pos="967"/>
                <w:tab w:val="left" w:pos="1155"/>
                <w:tab w:val="left" w:pos="2835"/>
              </w:tabs>
              <w:suppressAutoHyphens/>
              <w:ind w:left="967"/>
              <w:rPr>
                <w:rFonts w:cs="Arial"/>
                <w:color w:val="000000" w:themeColor="text1"/>
                <w:sz w:val="24"/>
              </w:rPr>
            </w:pPr>
            <w:r w:rsidRPr="00F57701">
              <w:rPr>
                <w:rFonts w:cs="Arial"/>
                <w:color w:val="000000" w:themeColor="text1"/>
                <w:sz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12</w:t>
            </w:r>
          </w:p>
        </w:tc>
        <w:tc>
          <w:tcPr>
            <w:tcW w:w="9214" w:type="dxa"/>
            <w:gridSpan w:val="3"/>
          </w:tcPr>
          <w:p w:rsidR="006C1387" w:rsidRPr="00F57701" w:rsidRDefault="006C1387" w:rsidP="006C1387">
            <w:pPr>
              <w:tabs>
                <w:tab w:val="left" w:pos="2835"/>
              </w:tabs>
              <w:ind w:right="-1"/>
              <w:rPr>
                <w:rFonts w:cs="Arial"/>
                <w:color w:val="000000" w:themeColor="text1"/>
                <w:sz w:val="24"/>
              </w:rPr>
            </w:pPr>
            <w:r w:rsidRPr="00F57701">
              <w:rPr>
                <w:rFonts w:cs="Arial"/>
                <w:color w:val="000000" w:themeColor="text1"/>
                <w:sz w:val="24"/>
              </w:rPr>
              <w:t>При проектировании и строительстве магистральных коммуникаций не допускается их прокладка под проезжей частью улиц.</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13</w:t>
            </w:r>
          </w:p>
        </w:tc>
        <w:tc>
          <w:tcPr>
            <w:tcW w:w="9214" w:type="dxa"/>
            <w:gridSpan w:val="3"/>
          </w:tcPr>
          <w:p w:rsidR="006C1387" w:rsidRPr="00F57701" w:rsidRDefault="006C1387" w:rsidP="006C1387">
            <w:pPr>
              <w:tabs>
                <w:tab w:val="left" w:pos="2835"/>
              </w:tabs>
              <w:ind w:right="-1"/>
              <w:rPr>
                <w:rFonts w:cs="Arial"/>
                <w:color w:val="000000" w:themeColor="text1"/>
                <w:sz w:val="24"/>
              </w:rPr>
            </w:pPr>
            <w:r w:rsidRPr="00F57701">
              <w:rPr>
                <w:rFonts w:cs="Arial"/>
                <w:color w:val="000000" w:themeColor="text1"/>
                <w:sz w:val="24"/>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14</w:t>
            </w:r>
          </w:p>
        </w:tc>
        <w:tc>
          <w:tcPr>
            <w:tcW w:w="9214" w:type="dxa"/>
            <w:gridSpan w:val="3"/>
          </w:tcPr>
          <w:p w:rsidR="006C1387" w:rsidRPr="00F57701" w:rsidRDefault="006C1387" w:rsidP="006C1387">
            <w:pPr>
              <w:tabs>
                <w:tab w:val="left" w:pos="2835"/>
              </w:tabs>
              <w:ind w:right="-1"/>
              <w:rPr>
                <w:rFonts w:cs="Arial"/>
                <w:color w:val="000000" w:themeColor="text1"/>
                <w:sz w:val="24"/>
              </w:rPr>
            </w:pPr>
            <w:r w:rsidRPr="00F57701">
              <w:rPr>
                <w:rFonts w:cs="Arial"/>
                <w:color w:val="000000" w:themeColor="text1"/>
                <w:sz w:val="24"/>
              </w:rPr>
              <w:t xml:space="preserve">При прокладке коммуникаций по благоустроенным территориям </w:t>
            </w:r>
            <w:r w:rsidRPr="00F57701">
              <w:rPr>
                <w:rFonts w:cs="Arial"/>
                <w:color w:val="000000" w:themeColor="text1"/>
                <w:sz w:val="24"/>
              </w:rPr>
              <w:lastRenderedPageBreak/>
              <w:t>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lastRenderedPageBreak/>
              <w:t>15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34"/>
              <w:rPr>
                <w:rFonts w:cs="Arial"/>
                <w:color w:val="000000" w:themeColor="text1"/>
                <w:sz w:val="24"/>
              </w:rPr>
            </w:pPr>
            <w:r w:rsidRPr="00F57701">
              <w:rPr>
                <w:rFonts w:cs="Arial"/>
                <w:color w:val="000000" w:themeColor="text1"/>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73"/>
        </w:trPr>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pStyle w:val="ConsPlusNormal"/>
        <w:widowControl/>
        <w:tabs>
          <w:tab w:val="left" w:pos="2835"/>
        </w:tabs>
        <w:ind w:firstLine="540"/>
        <w:jc w:val="both"/>
        <w:rPr>
          <w:color w:val="000000" w:themeColor="text1"/>
          <w:sz w:val="24"/>
          <w:szCs w:val="24"/>
          <w:lang w:val="ru-RU"/>
        </w:rPr>
      </w:pPr>
    </w:p>
    <w:p w:rsidR="006C1387" w:rsidRPr="00F57701" w:rsidRDefault="006C1387" w:rsidP="006C1387">
      <w:pPr>
        <w:pStyle w:val="3"/>
        <w:tabs>
          <w:tab w:val="left" w:pos="2835"/>
        </w:tabs>
        <w:ind w:left="567" w:firstLine="0"/>
        <w:rPr>
          <w:color w:val="000000" w:themeColor="text1"/>
          <w:sz w:val="24"/>
          <w:szCs w:val="24"/>
        </w:rPr>
      </w:pPr>
      <w:bookmarkStart w:id="341" w:name="_Toc311553823"/>
      <w:r w:rsidRPr="00F57701">
        <w:rPr>
          <w:color w:val="000000" w:themeColor="text1"/>
          <w:sz w:val="24"/>
          <w:szCs w:val="24"/>
        </w:rPr>
        <w:t>Статья 23. Зоны сельскохозяйственного использования:</w:t>
      </w:r>
      <w:bookmarkEnd w:id="337"/>
      <w:bookmarkEnd w:id="338"/>
      <w:bookmarkEnd w:id="339"/>
      <w:bookmarkEnd w:id="340"/>
      <w:bookmarkEnd w:id="341"/>
    </w:p>
    <w:p w:rsidR="006C1387" w:rsidRPr="00F57701" w:rsidRDefault="006C1387" w:rsidP="006C1387">
      <w:pPr>
        <w:pStyle w:val="3"/>
        <w:tabs>
          <w:tab w:val="left" w:pos="2835"/>
        </w:tabs>
        <w:ind w:left="567" w:firstLine="0"/>
        <w:rPr>
          <w:color w:val="000000" w:themeColor="text1"/>
          <w:sz w:val="24"/>
          <w:szCs w:val="24"/>
        </w:rPr>
      </w:pPr>
    </w:p>
    <w:p w:rsidR="006C1387" w:rsidRPr="00F57701" w:rsidRDefault="006C1387" w:rsidP="006C1387">
      <w:pPr>
        <w:pStyle w:val="ConsPlusNormal"/>
        <w:widowControl/>
        <w:numPr>
          <w:ilvl w:val="0"/>
          <w:numId w:val="50"/>
        </w:numPr>
        <w:ind w:left="0" w:firstLine="567"/>
        <w:jc w:val="both"/>
        <w:rPr>
          <w:b/>
          <w:color w:val="000000" w:themeColor="text1"/>
          <w:sz w:val="24"/>
          <w:szCs w:val="24"/>
          <w:lang w:val="ru-RU"/>
        </w:rPr>
      </w:pPr>
      <w:r w:rsidRPr="00F57701">
        <w:rPr>
          <w:b/>
          <w:color w:val="000000" w:themeColor="text1"/>
          <w:sz w:val="24"/>
          <w:szCs w:val="24"/>
          <w:lang w:val="ru-RU"/>
        </w:rPr>
        <w:t>Зона сельскохозяйственного использования на землях сельскохозяйственного назначения – СХ1</w:t>
      </w:r>
    </w:p>
    <w:p w:rsidR="006C1387" w:rsidRPr="00F57701" w:rsidRDefault="006C1387" w:rsidP="006C1387">
      <w:pPr>
        <w:pStyle w:val="ConsPlusNormal"/>
        <w:widowControl/>
        <w:ind w:left="1287" w:firstLine="0"/>
        <w:jc w:val="both"/>
        <w:rPr>
          <w:b/>
          <w:bCs/>
          <w:strike/>
          <w:color w:val="000000" w:themeColor="text1"/>
          <w:sz w:val="24"/>
          <w:szCs w:val="24"/>
          <w:lang w:val="ru-RU"/>
        </w:rPr>
      </w:pPr>
    </w:p>
    <w:p w:rsidR="006C1387" w:rsidRPr="00F57701" w:rsidRDefault="006C1387" w:rsidP="006C1387">
      <w:pPr>
        <w:ind w:firstLine="709"/>
        <w:rPr>
          <w:rFonts w:cs="Arial"/>
          <w:b/>
          <w:color w:val="000000" w:themeColor="text1"/>
          <w:sz w:val="24"/>
        </w:rPr>
      </w:pPr>
      <w:r w:rsidRPr="00F57701">
        <w:rPr>
          <w:rFonts w:cs="Arial"/>
          <w:b/>
          <w:color w:val="000000" w:themeColor="text1"/>
          <w:sz w:val="24"/>
        </w:rPr>
        <w:t>Градостроительный регламент</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851"/>
        <w:gridCol w:w="3076"/>
        <w:gridCol w:w="393"/>
        <w:gridCol w:w="5745"/>
      </w:tblGrid>
      <w:tr w:rsidR="006C1387" w:rsidRPr="00F57701" w:rsidTr="006C1387">
        <w:trPr>
          <w:trHeight w:val="480"/>
        </w:trPr>
        <w:tc>
          <w:tcPr>
            <w:tcW w:w="10065" w:type="dxa"/>
            <w:gridSpan w:val="4"/>
            <w:tcBorders>
              <w:top w:val="single" w:sz="4" w:space="0" w:color="auto"/>
              <w:left w:val="single" w:sz="4" w:space="0" w:color="auto"/>
              <w:bottom w:val="single" w:sz="6" w:space="0" w:color="auto"/>
              <w:right w:val="single" w:sz="4" w:space="0" w:color="auto"/>
            </w:tcBorders>
            <w:hideMark/>
          </w:tcPr>
          <w:p w:rsidR="006C1387" w:rsidRPr="00F57701" w:rsidRDefault="006C1387" w:rsidP="006C1387">
            <w:pPr>
              <w:tabs>
                <w:tab w:val="left" w:pos="2835"/>
              </w:tabs>
              <w:ind w:left="430" w:firstLine="0"/>
              <w:jc w:val="center"/>
              <w:rPr>
                <w:rFonts w:cs="Arial"/>
                <w:b/>
                <w:bCs/>
                <w:color w:val="000000" w:themeColor="text1"/>
                <w:sz w:val="24"/>
              </w:rPr>
            </w:pPr>
            <w:r w:rsidRPr="00F57701">
              <w:rPr>
                <w:rFonts w:cs="Arial"/>
                <w:b/>
                <w:color w:val="000000" w:themeColor="text1"/>
                <w:sz w:val="24"/>
              </w:rPr>
              <w:t>Перечень видов разрешенного использования земельных участков и объектов капитального строительства в зоне СХ1</w:t>
            </w:r>
          </w:p>
        </w:tc>
      </w:tr>
      <w:tr w:rsidR="006C1387" w:rsidRPr="00F57701" w:rsidTr="006C1387">
        <w:trPr>
          <w:trHeight w:val="480"/>
        </w:trPr>
        <w:tc>
          <w:tcPr>
            <w:tcW w:w="4320" w:type="dxa"/>
            <w:gridSpan w:val="3"/>
            <w:tcBorders>
              <w:top w:val="single" w:sz="4" w:space="0" w:color="auto"/>
              <w:left w:val="single" w:sz="4" w:space="0" w:color="auto"/>
              <w:bottom w:val="single" w:sz="6" w:space="0" w:color="auto"/>
              <w:right w:val="single" w:sz="6" w:space="0" w:color="auto"/>
            </w:tcBorders>
            <w:hideMark/>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hideMark/>
          </w:tcPr>
          <w:p w:rsidR="006C1387" w:rsidRPr="00F57701" w:rsidRDefault="006C1387" w:rsidP="006C1387">
            <w:pPr>
              <w:tabs>
                <w:tab w:val="left" w:pos="2835"/>
              </w:tabs>
              <w:ind w:left="146" w:firstLine="0"/>
              <w:jc w:val="center"/>
              <w:rPr>
                <w:rFonts w:cs="Arial"/>
                <w:color w:val="000000" w:themeColor="text1"/>
                <w:sz w:val="24"/>
              </w:rPr>
            </w:pPr>
            <w:r w:rsidRPr="00F57701">
              <w:rPr>
                <w:rFonts w:cs="Arial"/>
                <w:b/>
                <w:bCs/>
                <w:color w:val="000000" w:themeColor="text1"/>
                <w:sz w:val="24"/>
              </w:rPr>
              <w:t>Вспомогательные виды разрешенного использования (установленные к основным)</w:t>
            </w:r>
          </w:p>
        </w:tc>
      </w:tr>
      <w:tr w:rsidR="006C1387" w:rsidRPr="00F57701" w:rsidTr="006C1387">
        <w:trPr>
          <w:trHeight w:val="480"/>
        </w:trPr>
        <w:tc>
          <w:tcPr>
            <w:tcW w:w="4320" w:type="dxa"/>
            <w:gridSpan w:val="3"/>
            <w:tcBorders>
              <w:top w:val="single" w:sz="4" w:space="0" w:color="auto"/>
              <w:left w:val="single" w:sz="4" w:space="0" w:color="auto"/>
              <w:bottom w:val="single" w:sz="6" w:space="0" w:color="auto"/>
              <w:right w:val="single" w:sz="6" w:space="0" w:color="auto"/>
            </w:tcBorders>
            <w:hideMark/>
          </w:tcPr>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lastRenderedPageBreak/>
              <w:t>Сельскохозяйственное использование</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Растениеводство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Выращивание зерновых и иных сельскохозяйственных культур</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Овощеводство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Садоводство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Животноводство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Скотоводство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Птицеводство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Свиноводство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Пчеловодство</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Рыбоводство</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 xml:space="preserve">Научное обеспечение сельского хозяйства  </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Хранение и переработка сельскохозяйственной продукции</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lang w:val="ru-RU"/>
              </w:rPr>
            </w:pPr>
            <w:r w:rsidRPr="00F57701">
              <w:rPr>
                <w:color w:val="000000" w:themeColor="text1"/>
                <w:sz w:val="24"/>
                <w:szCs w:val="24"/>
                <w:lang w:val="ru-RU"/>
              </w:rPr>
              <w:t xml:space="preserve">Ведение личного подсобного хозяйства на полевых участках  </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Питомники</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Обеспечение сельскохозяйственного производства</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Ведение огородничества</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Коммунальное обслуживание</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Автомобильный транспорт</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Трубопроводный транспорт</w:t>
            </w:r>
          </w:p>
          <w:p w:rsidR="006C1387" w:rsidRPr="00F57701" w:rsidRDefault="006C1387" w:rsidP="006C1387">
            <w:pPr>
              <w:numPr>
                <w:ilvl w:val="0"/>
                <w:numId w:val="27"/>
              </w:numPr>
              <w:tabs>
                <w:tab w:val="left" w:pos="214"/>
              </w:tabs>
              <w:ind w:left="0" w:firstLine="0"/>
              <w:rPr>
                <w:rFonts w:cs="Arial"/>
                <w:color w:val="000000" w:themeColor="text1"/>
                <w:sz w:val="24"/>
              </w:rPr>
            </w:pPr>
            <w:r w:rsidRPr="00F57701">
              <w:rPr>
                <w:color w:val="000000" w:themeColor="text1"/>
                <w:sz w:val="24"/>
              </w:rPr>
              <w:t>Земельные участки (территории) общего пользования</w:t>
            </w:r>
          </w:p>
        </w:tc>
        <w:tc>
          <w:tcPr>
            <w:tcW w:w="5745" w:type="dxa"/>
            <w:tcBorders>
              <w:top w:val="single" w:sz="4" w:space="0" w:color="auto"/>
              <w:left w:val="single" w:sz="6" w:space="0" w:color="auto"/>
              <w:bottom w:val="single" w:sz="6" w:space="0" w:color="auto"/>
              <w:right w:val="single" w:sz="4" w:space="0" w:color="auto"/>
            </w:tcBorders>
          </w:tcPr>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Коммунальное обслуживание</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Обеспечение сельскохозяйственного производства</w:t>
            </w:r>
          </w:p>
          <w:p w:rsidR="006C1387" w:rsidRPr="00F57701" w:rsidRDefault="006C1387" w:rsidP="006C1387">
            <w:pPr>
              <w:tabs>
                <w:tab w:val="left" w:pos="214"/>
              </w:tabs>
              <w:ind w:left="720" w:firstLine="0"/>
              <w:jc w:val="left"/>
              <w:rPr>
                <w:rFonts w:cs="Arial"/>
                <w:color w:val="000000" w:themeColor="text1"/>
                <w:sz w:val="24"/>
              </w:rPr>
            </w:pPr>
          </w:p>
        </w:tc>
      </w:tr>
      <w:tr w:rsidR="006C1387" w:rsidRPr="00F57701" w:rsidTr="006C1387">
        <w:trPr>
          <w:trHeight w:val="410"/>
        </w:trPr>
        <w:tc>
          <w:tcPr>
            <w:tcW w:w="4320" w:type="dxa"/>
            <w:gridSpan w:val="3"/>
            <w:tcBorders>
              <w:top w:val="single" w:sz="6" w:space="0" w:color="auto"/>
              <w:left w:val="single" w:sz="4" w:space="0" w:color="auto"/>
              <w:bottom w:val="single" w:sz="6" w:space="0" w:color="auto"/>
              <w:right w:val="single" w:sz="6" w:space="0" w:color="auto"/>
            </w:tcBorders>
            <w:hideMark/>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Вспомогательные виды разрешенного использования для условно разрешенных видов</w:t>
            </w:r>
          </w:p>
        </w:tc>
      </w:tr>
      <w:tr w:rsidR="006C1387" w:rsidRPr="00F57701" w:rsidTr="006C1387">
        <w:trPr>
          <w:trHeight w:val="360"/>
        </w:trPr>
        <w:tc>
          <w:tcPr>
            <w:tcW w:w="4320" w:type="dxa"/>
            <w:gridSpan w:val="3"/>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Отдых (рекреация)</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 xml:space="preserve">Историко-культурная деятельность </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Ведение садоводства</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Ведение дачного хозяйства</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Энергетика</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Связь</w:t>
            </w:r>
          </w:p>
        </w:tc>
        <w:tc>
          <w:tcPr>
            <w:tcW w:w="5745" w:type="dxa"/>
            <w:tcBorders>
              <w:top w:val="single" w:sz="6" w:space="0" w:color="auto"/>
              <w:left w:val="single" w:sz="6" w:space="0" w:color="auto"/>
              <w:bottom w:val="single" w:sz="6" w:space="0" w:color="auto"/>
              <w:right w:val="single" w:sz="6" w:space="0" w:color="auto"/>
            </w:tcBorders>
          </w:tcPr>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rPr>
            </w:pPr>
            <w:r w:rsidRPr="00F57701">
              <w:rPr>
                <w:color w:val="000000" w:themeColor="text1"/>
                <w:sz w:val="24"/>
                <w:szCs w:val="24"/>
                <w:lang w:val="ru-RU"/>
              </w:rPr>
              <w:t>Коммунальное обслуживание</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r w:rsidRPr="00F57701">
              <w:rPr>
                <w:b/>
                <w:color w:val="000000" w:themeColor="text1"/>
                <w:sz w:val="24"/>
              </w:rPr>
              <w:t>Предельные (минимальные и (или) максимальные) размеры и предельные параметры зоны СХ1</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3927" w:type="dxa"/>
            <w:gridSpan w:val="2"/>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Минимальная    площадь</w:t>
            </w:r>
          </w:p>
        </w:tc>
        <w:tc>
          <w:tcPr>
            <w:tcW w:w="613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400 кв.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3927" w:type="dxa"/>
            <w:gridSpan w:val="2"/>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Максимальная высота</w:t>
            </w:r>
          </w:p>
        </w:tc>
        <w:tc>
          <w:tcPr>
            <w:tcW w:w="613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15 метров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00"/>
        </w:trPr>
        <w:tc>
          <w:tcPr>
            <w:tcW w:w="10065"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lastRenderedPageBreak/>
              <w:t>Максимальный процент застройки в границах земельного участка    -  75%</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сооруженй  -  3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jc w:val="center"/>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зоны СХ1</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b/>
                <w:color w:val="000000" w:themeColor="text1"/>
                <w:sz w:val="24"/>
                <w:szCs w:val="24"/>
              </w:rPr>
            </w:pPr>
            <w:r w:rsidRPr="00F57701">
              <w:rPr>
                <w:b/>
                <w:color w:val="000000" w:themeColor="text1"/>
                <w:sz w:val="24"/>
                <w:szCs w:val="24"/>
              </w:rPr>
              <w:t>№ пп</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jc w:val="center"/>
              <w:rPr>
                <w:b/>
                <w:color w:val="000000" w:themeColor="text1"/>
                <w:sz w:val="24"/>
                <w:szCs w:val="24"/>
              </w:rPr>
            </w:pPr>
            <w:r w:rsidRPr="00F57701">
              <w:rPr>
                <w:b/>
                <w:color w:val="000000" w:themeColor="text1"/>
                <w:sz w:val="24"/>
                <w:szCs w:val="24"/>
              </w:rPr>
              <w:t>Вид ограничения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keepNext/>
              <w:tabs>
                <w:tab w:val="num" w:pos="0"/>
              </w:tabs>
              <w:outlineLvl w:val="0"/>
              <w:rPr>
                <w:rFonts w:cs="Arial"/>
                <w:color w:val="000000" w:themeColor="text1"/>
                <w:sz w:val="24"/>
              </w:rPr>
            </w:pPr>
            <w:r w:rsidRPr="00F57701">
              <w:rPr>
                <w:rFonts w:cs="Arial"/>
                <w:color w:val="000000" w:themeColor="text1"/>
                <w:sz w:val="24"/>
              </w:rPr>
              <w:t xml:space="preserve">Соблюдение требований СП </w:t>
            </w:r>
            <w:hyperlink r:id="rId12" w:history="1">
              <w:r w:rsidRPr="00F57701">
                <w:rPr>
                  <w:rFonts w:cs="Arial"/>
                  <w:color w:val="000000" w:themeColor="text1"/>
                  <w:sz w:val="24"/>
                </w:rPr>
                <w:t>19.13330.2011</w:t>
              </w:r>
            </w:hyperlink>
            <w:r w:rsidRPr="00F57701">
              <w:rPr>
                <w:rFonts w:cs="Arial"/>
                <w:color w:val="000000" w:themeColor="text1"/>
                <w:sz w:val="24"/>
              </w:rPr>
              <w:t xml:space="preserve"> “Генеральные планы сельскохозяйственных предприятий”,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w:t>
            </w:r>
            <w:r w:rsidRPr="00F57701">
              <w:rPr>
                <w:rFonts w:cs="Arial"/>
                <w:bCs/>
                <w:color w:val="000000" w:themeColor="text1"/>
                <w:sz w:val="24"/>
              </w:rPr>
              <w:t>земельного</w:t>
            </w:r>
            <w:r w:rsidRPr="00F57701">
              <w:rPr>
                <w:rFonts w:cs="Arial"/>
                <w:color w:val="000000" w:themeColor="text1"/>
                <w:sz w:val="24"/>
              </w:rPr>
              <w:t xml:space="preserve"> </w:t>
            </w:r>
            <w:r w:rsidRPr="00F57701">
              <w:rPr>
                <w:rFonts w:cs="Arial"/>
                <w:bCs/>
                <w:color w:val="000000" w:themeColor="text1"/>
                <w:sz w:val="24"/>
              </w:rPr>
              <w:t>участка</w:t>
            </w:r>
            <w:r w:rsidRPr="00F57701">
              <w:rPr>
                <w:rFonts w:cs="Arial"/>
                <w:color w:val="000000" w:themeColor="text1"/>
                <w:sz w:val="24"/>
              </w:rPr>
              <w:t xml:space="preserve"> </w:t>
            </w:r>
            <w:r w:rsidRPr="00F57701">
              <w:rPr>
                <w:rFonts w:cs="Arial"/>
                <w:bCs/>
                <w:color w:val="000000" w:themeColor="text1"/>
                <w:sz w:val="24"/>
              </w:rPr>
              <w:t>инженерной</w:t>
            </w:r>
            <w:r w:rsidRPr="00F57701">
              <w:rPr>
                <w:rFonts w:cs="Arial"/>
                <w:color w:val="000000" w:themeColor="text1"/>
                <w:sz w:val="24"/>
              </w:rPr>
              <w:t xml:space="preserve"> </w:t>
            </w:r>
            <w:r w:rsidRPr="00F57701">
              <w:rPr>
                <w:rFonts w:cs="Arial"/>
                <w:bCs/>
                <w:color w:val="000000" w:themeColor="text1"/>
                <w:sz w:val="24"/>
              </w:rPr>
              <w:t>инфраструктурой.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autoSpaceDE w:val="0"/>
              <w:rPr>
                <w:rFonts w:cs="Arial"/>
                <w:color w:val="000000" w:themeColor="text1"/>
                <w:sz w:val="24"/>
              </w:rPr>
            </w:pPr>
            <w:r w:rsidRPr="00F57701">
              <w:rPr>
                <w:rFonts w:cs="Arial"/>
                <w:color w:val="000000" w:themeColor="text1"/>
                <w:sz w:val="24"/>
              </w:rPr>
              <w:t>Соблюдение ветеринарно-санитарных правил сбора, утилизации и уничтожения биологических отходов.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p w:rsidR="006C1387" w:rsidRPr="00F57701" w:rsidRDefault="006C1387" w:rsidP="006C1387">
            <w:pPr>
              <w:pStyle w:val="ConsPlusNormal"/>
              <w:widowControl/>
              <w:tabs>
                <w:tab w:val="left" w:pos="2835"/>
              </w:tabs>
              <w:ind w:firstLine="0"/>
              <w:jc w:val="center"/>
              <w:rPr>
                <w:color w:val="000000" w:themeColor="text1"/>
                <w:sz w:val="24"/>
                <w:szCs w:val="24"/>
              </w:rPr>
            </w:pP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autoSpaceDE w:val="0"/>
              <w:rPr>
                <w:rFonts w:cs="Arial"/>
                <w:color w:val="000000" w:themeColor="text1"/>
                <w:sz w:val="24"/>
              </w:rPr>
            </w:pPr>
            <w:r w:rsidRPr="00F57701">
              <w:rPr>
                <w:rFonts w:cs="Arial"/>
                <w:color w:val="000000" w:themeColor="text1"/>
                <w:sz w:val="24"/>
              </w:rPr>
              <w:t>Планировка и застройка территорий вновь создаваемых садоводческих (дачных) объединений граждан допускается только на основании утвержденного в установленном порядке проекта планировки.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autoSpaceDE w:val="0"/>
              <w:rPr>
                <w:rFonts w:cs="Arial"/>
                <w:color w:val="000000" w:themeColor="text1"/>
                <w:sz w:val="24"/>
              </w:rPr>
            </w:pPr>
            <w:r w:rsidRPr="00F57701">
              <w:rPr>
                <w:rFonts w:cs="Arial"/>
                <w:color w:val="000000" w:themeColor="text1"/>
                <w:sz w:val="24"/>
              </w:rPr>
              <w:t>Проведение мероприятий по борьбе с оврагообразованием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autoSpaceDE w:val="0"/>
              <w:rPr>
                <w:rFonts w:cs="Arial"/>
                <w:color w:val="000000" w:themeColor="text1"/>
                <w:sz w:val="24"/>
              </w:rPr>
            </w:pPr>
            <w:r w:rsidRPr="00F57701">
              <w:rPr>
                <w:rFonts w:cs="Arial"/>
                <w:color w:val="000000" w:themeColor="text1"/>
                <w:sz w:val="24"/>
              </w:rPr>
              <w:t>Строительство в границах охранных зон инженерных коммуникаций не допускается.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autoSpaceDE w:val="0"/>
              <w:rPr>
                <w:rFonts w:cs="Arial"/>
                <w:color w:val="000000" w:themeColor="text1"/>
                <w:sz w:val="24"/>
              </w:rPr>
            </w:pPr>
            <w:r w:rsidRPr="00F57701">
              <w:rPr>
                <w:rFonts w:cs="Arial"/>
                <w:color w:val="000000" w:themeColor="text1"/>
                <w:sz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autoSpaceDE w:val="0"/>
              <w:rPr>
                <w:rFonts w:cs="Arial"/>
                <w:color w:val="000000" w:themeColor="text1"/>
                <w:sz w:val="24"/>
              </w:rPr>
            </w:pPr>
            <w:r w:rsidRPr="00F57701">
              <w:rPr>
                <w:rFonts w:cs="Arial"/>
                <w:color w:val="000000" w:themeColor="text1"/>
                <w:sz w:val="24"/>
              </w:rPr>
              <w:t>Мероприятия по инженерной защите зданий и сооружений, расположенных в зонах 1% затопления от водного объекта.</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8</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keepNext/>
              <w:keepLines/>
              <w:widowControl/>
              <w:ind w:firstLine="0"/>
              <w:jc w:val="both"/>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9</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autoSpaceDE w:val="0"/>
              <w:rPr>
                <w:rFonts w:cs="Arial"/>
                <w:color w:val="000000" w:themeColor="text1"/>
                <w:sz w:val="24"/>
              </w:rPr>
            </w:pPr>
            <w:r w:rsidRPr="00F57701">
              <w:rPr>
                <w:rFonts w:cs="Arial"/>
                <w:color w:val="000000" w:themeColor="text1"/>
                <w:sz w:val="24"/>
              </w:rPr>
              <w:t>Проведение инженерной подготовки территории</w:t>
            </w:r>
            <w:r w:rsidRPr="00F57701">
              <w:rPr>
                <w:rFonts w:cs="Arial"/>
                <w:bCs/>
                <w:color w:val="000000" w:themeColor="text1"/>
                <w:sz w:val="24"/>
              </w:rPr>
              <w:t xml:space="preserve">: </w:t>
            </w:r>
            <w:r w:rsidRPr="00F57701">
              <w:rPr>
                <w:rFonts w:cs="Arial"/>
                <w:color w:val="000000" w:themeColor="text1"/>
                <w:sz w:val="24"/>
              </w:rPr>
              <w:t>вертикальная планировка для организации стока поверхностных (атмосферных) вод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477"/>
        </w:trPr>
        <w:tc>
          <w:tcPr>
            <w:tcW w:w="851" w:type="dxa"/>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10</w:t>
            </w:r>
          </w:p>
        </w:tc>
        <w:tc>
          <w:tcPr>
            <w:tcW w:w="9214" w:type="dxa"/>
            <w:gridSpan w:val="3"/>
          </w:tcPr>
          <w:p w:rsidR="006C1387" w:rsidRPr="00F57701" w:rsidRDefault="006C1387" w:rsidP="006C1387">
            <w:pPr>
              <w:autoSpaceDE w:val="0"/>
              <w:rPr>
                <w:rFonts w:cs="Arial"/>
                <w:color w:val="000000" w:themeColor="text1"/>
                <w:sz w:val="24"/>
              </w:rPr>
            </w:pPr>
            <w:r w:rsidRPr="00F57701">
              <w:rPr>
                <w:rFonts w:cs="Arial"/>
                <w:color w:val="000000" w:themeColor="text1"/>
                <w:sz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11</w:t>
            </w:r>
          </w:p>
        </w:tc>
        <w:tc>
          <w:tcPr>
            <w:tcW w:w="9214" w:type="dxa"/>
            <w:gridSpan w:val="3"/>
          </w:tcPr>
          <w:p w:rsidR="006C1387" w:rsidRPr="00F57701" w:rsidRDefault="006C1387" w:rsidP="006C1387">
            <w:pPr>
              <w:autoSpaceDE w:val="0"/>
              <w:rPr>
                <w:rFonts w:cs="Arial"/>
                <w:color w:val="000000" w:themeColor="text1"/>
                <w:sz w:val="24"/>
              </w:rPr>
            </w:pPr>
            <w:r w:rsidRPr="00F57701">
              <w:rPr>
                <w:rFonts w:cs="Arial"/>
                <w:color w:val="000000" w:themeColor="text1"/>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12</w:t>
            </w:r>
          </w:p>
        </w:tc>
        <w:tc>
          <w:tcPr>
            <w:tcW w:w="9214" w:type="dxa"/>
            <w:gridSpan w:val="3"/>
          </w:tcPr>
          <w:p w:rsidR="006C1387" w:rsidRPr="00F57701" w:rsidRDefault="006C1387" w:rsidP="006C1387">
            <w:pPr>
              <w:autoSpaceDE w:val="0"/>
              <w:rPr>
                <w:rFonts w:cs="Arial"/>
                <w:color w:val="000000" w:themeColor="text1"/>
                <w:sz w:val="24"/>
              </w:rPr>
            </w:pPr>
            <w:r w:rsidRPr="00F57701">
              <w:rPr>
                <w:rFonts w:eastAsia="Calibri" w:cs="Arial"/>
                <w:color w:val="000000" w:themeColor="text1"/>
                <w:sz w:val="24"/>
                <w:lang w:eastAsia="en-US"/>
              </w:rPr>
              <w:t>Архитектурно строительный облик объекта подлежит обязательному согласованию с органом местного самоуправления.</w:t>
            </w:r>
          </w:p>
        </w:tc>
      </w:tr>
    </w:tbl>
    <w:p w:rsidR="006C1387" w:rsidRPr="00F57701" w:rsidRDefault="006C1387" w:rsidP="006C1387">
      <w:pPr>
        <w:tabs>
          <w:tab w:val="left" w:pos="2835"/>
        </w:tabs>
        <w:ind w:firstLine="0"/>
        <w:rPr>
          <w:rFonts w:cs="Arial"/>
          <w:b/>
          <w:color w:val="000000" w:themeColor="text1"/>
          <w:sz w:val="24"/>
        </w:rPr>
      </w:pPr>
    </w:p>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2. Зона сельскохозяйственного использования  - СХ2</w:t>
      </w:r>
    </w:p>
    <w:p w:rsidR="006C1387" w:rsidRPr="00F57701" w:rsidRDefault="006C1387" w:rsidP="006C1387">
      <w:pPr>
        <w:tabs>
          <w:tab w:val="left" w:pos="2835"/>
        </w:tabs>
        <w:rPr>
          <w:rFonts w:cs="Arial"/>
          <w:color w:val="000000" w:themeColor="text1"/>
          <w:sz w:val="24"/>
        </w:rPr>
      </w:pPr>
      <w:bookmarkStart w:id="342" w:name="_Toc268488414"/>
      <w:bookmarkStart w:id="343" w:name="_Toc268487594"/>
      <w:bookmarkStart w:id="344" w:name="_Toc268485516"/>
      <w:r w:rsidRPr="00F57701">
        <w:rPr>
          <w:rFonts w:cs="Arial"/>
          <w:color w:val="000000" w:themeColor="text1"/>
          <w:sz w:val="24"/>
        </w:rPr>
        <w:t>На территории Копенкинского сельского поселения выделяются зоны для сельскохозяйственного использования, в том числе:</w:t>
      </w:r>
    </w:p>
    <w:p w:rsidR="006C1387" w:rsidRPr="00F57701" w:rsidRDefault="006C1387" w:rsidP="006C1387">
      <w:pPr>
        <w:tabs>
          <w:tab w:val="left" w:pos="2835"/>
        </w:tabs>
        <w:rPr>
          <w:rFonts w:cs="Arial"/>
          <w:strike/>
          <w:color w:val="000000" w:themeColor="text1"/>
          <w:sz w:val="24"/>
        </w:rPr>
      </w:pPr>
      <w:r w:rsidRPr="00F57701">
        <w:rPr>
          <w:rFonts w:cs="Arial"/>
          <w:color w:val="000000" w:themeColor="text1"/>
          <w:sz w:val="24"/>
        </w:rPr>
        <w:t>в населенном пункте поселке Ворошиловский –5 участков,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хуторе Перещепное - 4 участков,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поселке Райновское – 1 участок.</w:t>
      </w:r>
    </w:p>
    <w:p w:rsidR="006C1387" w:rsidRPr="00F57701" w:rsidRDefault="006C1387" w:rsidP="006C1387">
      <w:pPr>
        <w:tabs>
          <w:tab w:val="left" w:pos="2835"/>
        </w:tabs>
        <w:rPr>
          <w:rFonts w:cs="Arial"/>
          <w:color w:val="000000" w:themeColor="text1"/>
          <w:sz w:val="24"/>
        </w:rPr>
      </w:pPr>
      <w:bookmarkStart w:id="345" w:name="_Toc268488415"/>
      <w:bookmarkStart w:id="346" w:name="_Toc268487595"/>
      <w:bookmarkStart w:id="347" w:name="_Toc268485517"/>
      <w:bookmarkEnd w:id="342"/>
      <w:bookmarkEnd w:id="343"/>
      <w:bookmarkEnd w:id="344"/>
      <w:r w:rsidRPr="00F57701">
        <w:rPr>
          <w:rFonts w:cs="Arial"/>
          <w:color w:val="000000" w:themeColor="text1"/>
          <w:sz w:val="24"/>
        </w:rPr>
        <w:lastRenderedPageBreak/>
        <w:t>Описание прохождения границ зоны для сельскохозяйственного использования СХ2:</w:t>
      </w:r>
      <w:bookmarkStart w:id="348" w:name="_Toc290562124"/>
      <w:bookmarkStart w:id="349" w:name="_Toc290561486"/>
      <w:bookmarkStart w:id="350" w:name="_Toc268488456"/>
      <w:bookmarkStart w:id="351" w:name="_Toc268487636"/>
      <w:bookmarkEnd w:id="345"/>
      <w:bookmarkEnd w:id="346"/>
      <w:bookmarkEnd w:id="347"/>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поселке Ворошиловский (2)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6C1387" w:rsidRPr="00F57701" w:rsidTr="006C1387">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1"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361"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СХ2/2/1</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133 проходит в северо-западном, северо-восточном и юго-восточном направлениях по границе населенного пункта до точки 140/1, далее в общем юго-западном направлении до точки 140/2, затем в северо-западном направлении вдоль дороги до исходной точки 133.</w:t>
            </w: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highlight w:val="yellow"/>
              </w:rPr>
            </w:pPr>
            <w:r w:rsidRPr="00F57701">
              <w:rPr>
                <w:rFonts w:cs="Arial"/>
                <w:color w:val="000000" w:themeColor="text1"/>
                <w:sz w:val="24"/>
                <w:szCs w:val="24"/>
              </w:rPr>
              <w:t>СХ2/2/2</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highlight w:val="yellow"/>
              </w:rPr>
            </w:pPr>
            <w:r w:rsidRPr="00F57701">
              <w:rPr>
                <w:rFonts w:cs="Arial"/>
                <w:color w:val="000000" w:themeColor="text1"/>
                <w:sz w:val="24"/>
                <w:szCs w:val="24"/>
              </w:rPr>
              <w:t>Граница зоны от точки 182 проходит в северо-восточном направлении по огородам до точки 181, далее в юго-западном, юго-восточном, северо-восточном и южном направлениях по границе населенного пункта до точки 194, затем в юго-западном направлении по дороге до точки 199, и следует в северо-западном направлении по улице Дружбы до исходной точки 182.</w:t>
            </w:r>
          </w:p>
        </w:tc>
      </w:tr>
      <w:tr w:rsidR="006C1387" w:rsidRPr="00F57701" w:rsidTr="006C1387">
        <w:trPr>
          <w:trHeight w:val="744"/>
        </w:trPr>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СХ2/2/3</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253 проходит в восточном и южном направлениях вдоль дороги до точки 254, далее в северо-западном направлении по огородам до исходной точки 253.</w:t>
            </w: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СХ2/2/4</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240/1 проходит в юго-восточном направлении по огородам до точки 228, затем в юго-западном направлении по границе населенного пункта до точки 230, потом в основном северо-западном направлении по улице Ульяновская до исходной точки 240/1.</w:t>
            </w:r>
          </w:p>
        </w:tc>
      </w:tr>
      <w:tr w:rsidR="006C1387" w:rsidRPr="00F57701" w:rsidTr="006C1387">
        <w:trPr>
          <w:trHeight w:val="626"/>
        </w:trPr>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highlight w:val="yellow"/>
              </w:rPr>
            </w:pPr>
            <w:r w:rsidRPr="00F57701">
              <w:rPr>
                <w:rFonts w:cs="Arial"/>
                <w:color w:val="000000" w:themeColor="text1"/>
                <w:sz w:val="24"/>
                <w:szCs w:val="24"/>
              </w:rPr>
              <w:t>СХ2/2/5</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highlight w:val="yellow"/>
              </w:rPr>
            </w:pPr>
            <w:r w:rsidRPr="00F57701">
              <w:rPr>
                <w:rFonts w:cs="Arial"/>
                <w:bCs/>
                <w:color w:val="000000" w:themeColor="text1"/>
                <w:sz w:val="24"/>
                <w:szCs w:val="24"/>
              </w:rPr>
              <w:t xml:space="preserve">Граница зоны от точки 175 проходит в северо-восточном до точки 174/3, в северо-западном направлении до точки 174/2, в северо-восточном направлении до точки 174/1 и юго-восточном направлении до точки 173, далее в общем юго-восточном направлении через точку 172 до точки пересечения с северной стороной автомобильной дороги </w:t>
            </w:r>
            <w:r w:rsidRPr="00F57701">
              <w:rPr>
                <w:rFonts w:cs="Arial"/>
                <w:color w:val="000000" w:themeColor="text1"/>
                <w:sz w:val="24"/>
                <w:szCs w:val="24"/>
              </w:rPr>
              <w:t>"Воронеж - Луганск"</w:t>
            </w:r>
            <w:r w:rsidRPr="00F57701">
              <w:rPr>
                <w:rFonts w:cs="Arial"/>
                <w:bCs/>
                <w:color w:val="000000" w:themeColor="text1"/>
                <w:sz w:val="24"/>
                <w:szCs w:val="24"/>
              </w:rPr>
              <w:t xml:space="preserve">, затем в юго-западном направлении вдоль северной стороны автомобильной дороги </w:t>
            </w:r>
            <w:r w:rsidRPr="00F57701">
              <w:rPr>
                <w:rFonts w:cs="Arial"/>
                <w:color w:val="000000" w:themeColor="text1"/>
                <w:sz w:val="24"/>
                <w:szCs w:val="24"/>
              </w:rPr>
              <w:t>"Воронеж - Луганск"</w:t>
            </w:r>
            <w:r w:rsidRPr="00F57701">
              <w:rPr>
                <w:rFonts w:cs="Arial"/>
                <w:bCs/>
                <w:color w:val="000000" w:themeColor="text1"/>
                <w:sz w:val="24"/>
                <w:szCs w:val="24"/>
              </w:rPr>
              <w:t>,  потом в общем северо-западном направлении до исходной точки 175.</w:t>
            </w:r>
          </w:p>
        </w:tc>
      </w:tr>
    </w:tbl>
    <w:p w:rsidR="006C1387" w:rsidRPr="00F57701" w:rsidRDefault="006C1387" w:rsidP="006C1387">
      <w:pPr>
        <w:tabs>
          <w:tab w:val="left" w:pos="2835"/>
        </w:tabs>
        <w:rPr>
          <w:rFonts w:cs="Arial"/>
          <w:b/>
          <w:bCs/>
          <w:color w:val="000000" w:themeColor="text1"/>
          <w:sz w:val="24"/>
        </w:rPr>
      </w:pP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хутор Перещепное (3)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6C1387" w:rsidRPr="00F57701" w:rsidTr="006C1387">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1"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361"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СХ2/3/1</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276 проходит в северо-восточном, юго-восточном и юго-западном  направлениях по существующей границе населенного пункта до точки 292, далее в западном направлении по огородам до исходной точки 276.</w:t>
            </w: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СХ2/3/2</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318 проходит в юго-западном направлении по огородам до точки 317, далее в юго-западном направлении по улице Южная до точки 321, затем в западном и северо-восточном направлениях по границе населенного пункта до исходной точки 318.</w:t>
            </w: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СХ2/3/3</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365 проходит в юго-восточном и юго-западном  направлениях по улице Северная до точки 368, далее в западном направлении по огородам до точки 358, затем в северо-западном и северо-восточном направлениях по существующей границе населенного пункта до исходной точки 365.</w:t>
            </w: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СХ2/3/4</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381 проходит в основном северо-восточном направлении по существующей границе населенного пункта до точки </w:t>
            </w:r>
            <w:r w:rsidRPr="00F57701">
              <w:rPr>
                <w:rFonts w:cs="Arial"/>
                <w:color w:val="000000" w:themeColor="text1"/>
                <w:sz w:val="24"/>
                <w:szCs w:val="24"/>
              </w:rPr>
              <w:lastRenderedPageBreak/>
              <w:t>364 и в северо-западном направлении до точки 346, далее в северо-восточном направлении до точки 343, в юго-восточном направлении вдоль юго-западной стороны ул. Южная до точки 299/7, затем в общем юго-западном направлении вдоль северо-западной стороны ул. Северная до исходной точки 381.</w:t>
            </w:r>
          </w:p>
        </w:tc>
      </w:tr>
    </w:tbl>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поселок Райновское (4)</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6C1387" w:rsidRPr="00F57701" w:rsidTr="006C1387">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СХ2/4/1</w:t>
            </w:r>
          </w:p>
        </w:tc>
        <w:tc>
          <w:tcPr>
            <w:tcW w:w="8364"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457 проходит в северо-восточном и юго-восточном направлениях по границе населенного пункта до точки 461, далее в юго-восточном направлении по территории кладбища до точки 465, и вновь в юго-восточном направлении по границе населенного пункта до точки 466, затем в юго-западном направлении по огородам до точки 467, потом в северо-западном направлении по улице Нижняя до исходной точки 457.</w:t>
            </w:r>
          </w:p>
        </w:tc>
      </w:tr>
    </w:tbl>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 xml:space="preserve">Градостроительный регламент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35"/>
        <w:gridCol w:w="1534"/>
        <w:gridCol w:w="5387"/>
      </w:tblGrid>
      <w:tr w:rsidR="006C1387" w:rsidRPr="00F57701" w:rsidTr="006C1387">
        <w:trPr>
          <w:trHeight w:val="580"/>
        </w:trPr>
        <w:tc>
          <w:tcPr>
            <w:tcW w:w="10173" w:type="dxa"/>
            <w:gridSpan w:val="4"/>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Перечень видов разрешенного использования земельных участков и объектов капитального строительства в зоне СХ2</w:t>
            </w:r>
          </w:p>
        </w:tc>
      </w:tr>
      <w:tr w:rsidR="006C1387" w:rsidRPr="00F57701" w:rsidTr="006C1387">
        <w:trPr>
          <w:trHeight w:val="580"/>
        </w:trPr>
        <w:tc>
          <w:tcPr>
            <w:tcW w:w="4786" w:type="dxa"/>
            <w:gridSpan w:val="3"/>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Основные виды разрешенного использования</w:t>
            </w:r>
          </w:p>
        </w:tc>
        <w:tc>
          <w:tcPr>
            <w:tcW w:w="5387"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Вспомогательные виды разрешенного использования (установленные к основным)</w:t>
            </w:r>
          </w:p>
        </w:tc>
      </w:tr>
      <w:tr w:rsidR="006C1387" w:rsidRPr="00F57701" w:rsidTr="006C1387">
        <w:trPr>
          <w:trHeight w:val="1540"/>
        </w:trPr>
        <w:tc>
          <w:tcPr>
            <w:tcW w:w="4786" w:type="dxa"/>
            <w:gridSpan w:val="3"/>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ConsPlusNormal"/>
              <w:keepNext/>
              <w:keepLines/>
              <w:widowControl/>
              <w:numPr>
                <w:ilvl w:val="0"/>
                <w:numId w:val="22"/>
              </w:numPr>
              <w:ind w:left="0" w:firstLine="0"/>
              <w:rPr>
                <w:color w:val="000000" w:themeColor="text1"/>
                <w:sz w:val="24"/>
                <w:szCs w:val="24"/>
              </w:rPr>
            </w:pPr>
            <w:r w:rsidRPr="00F57701">
              <w:rPr>
                <w:color w:val="000000" w:themeColor="text1"/>
                <w:sz w:val="24"/>
                <w:szCs w:val="24"/>
              </w:rPr>
              <w:lastRenderedPageBreak/>
              <w:t>Сельскохозяйственное использование</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Растениеводство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Выращивание зерновых и иных сельскохозяйственных культур</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Овощеводство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Садоводство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Животноводство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Скотоводство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Птицеводство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Свиноводство</w:t>
            </w:r>
          </w:p>
          <w:p w:rsidR="006C1387" w:rsidRPr="00F57701" w:rsidRDefault="006C1387" w:rsidP="006C1387">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Пчеловодство</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Рыбоводство</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 xml:space="preserve">Научное обеспечение сельского хозяйства  </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Хранение и переработка сельскохозяйственной продукции</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lang w:val="ru-RU"/>
              </w:rPr>
            </w:pPr>
            <w:r w:rsidRPr="00F57701">
              <w:rPr>
                <w:color w:val="000000" w:themeColor="text1"/>
                <w:sz w:val="24"/>
                <w:szCs w:val="24"/>
                <w:lang w:val="ru-RU"/>
              </w:rPr>
              <w:t xml:space="preserve">Ведение личного подсобного хозяйства на полевых участках  </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Питомники</w:t>
            </w:r>
          </w:p>
          <w:p w:rsidR="006C1387" w:rsidRPr="00F57701" w:rsidRDefault="006C1387" w:rsidP="006C1387">
            <w:pPr>
              <w:pStyle w:val="ConsPlusNormal"/>
              <w:keepNext/>
              <w:keepLines/>
              <w:widowControl/>
              <w:numPr>
                <w:ilvl w:val="0"/>
                <w:numId w:val="48"/>
              </w:numPr>
              <w:tabs>
                <w:tab w:val="clear" w:pos="720"/>
                <w:tab w:val="num" w:pos="290"/>
              </w:tabs>
              <w:ind w:left="0" w:firstLine="0"/>
              <w:rPr>
                <w:color w:val="000000" w:themeColor="text1"/>
                <w:sz w:val="24"/>
                <w:szCs w:val="24"/>
              </w:rPr>
            </w:pPr>
            <w:r w:rsidRPr="00F57701">
              <w:rPr>
                <w:color w:val="000000" w:themeColor="text1"/>
                <w:sz w:val="24"/>
                <w:szCs w:val="24"/>
              </w:rPr>
              <w:t>Обеспечение сельскохозяйственного производства</w:t>
            </w:r>
          </w:p>
          <w:p w:rsidR="006C1387" w:rsidRPr="00F57701" w:rsidRDefault="006C1387" w:rsidP="006C1387">
            <w:pPr>
              <w:pStyle w:val="ConsPlusNormal"/>
              <w:keepNext/>
              <w:keepLines/>
              <w:widowControl/>
              <w:numPr>
                <w:ilvl w:val="0"/>
                <w:numId w:val="22"/>
              </w:numPr>
              <w:ind w:left="0" w:firstLine="0"/>
              <w:rPr>
                <w:color w:val="000000" w:themeColor="text1"/>
                <w:sz w:val="24"/>
                <w:szCs w:val="24"/>
              </w:rPr>
            </w:pPr>
            <w:r w:rsidRPr="00F57701">
              <w:rPr>
                <w:color w:val="000000" w:themeColor="text1"/>
                <w:sz w:val="24"/>
                <w:szCs w:val="24"/>
              </w:rPr>
              <w:t>Ведение огородничества</w:t>
            </w:r>
          </w:p>
          <w:p w:rsidR="006C1387" w:rsidRPr="00F57701" w:rsidRDefault="006C1387" w:rsidP="006C1387">
            <w:pPr>
              <w:pStyle w:val="ConsPlusNormal"/>
              <w:keepNext/>
              <w:keepLines/>
              <w:widowControl/>
              <w:numPr>
                <w:ilvl w:val="0"/>
                <w:numId w:val="22"/>
              </w:numPr>
              <w:ind w:left="0" w:firstLine="0"/>
              <w:rPr>
                <w:color w:val="000000" w:themeColor="text1"/>
                <w:sz w:val="24"/>
                <w:szCs w:val="24"/>
              </w:rPr>
            </w:pPr>
            <w:r w:rsidRPr="00F57701">
              <w:rPr>
                <w:color w:val="000000" w:themeColor="text1"/>
                <w:sz w:val="24"/>
                <w:szCs w:val="24"/>
              </w:rPr>
              <w:t>Коммунальное обслуживание</w:t>
            </w:r>
          </w:p>
          <w:p w:rsidR="006C1387" w:rsidRPr="00F57701" w:rsidRDefault="006C1387" w:rsidP="006C1387">
            <w:pPr>
              <w:pStyle w:val="ConsPlusNormal"/>
              <w:keepNext/>
              <w:keepLines/>
              <w:widowControl/>
              <w:numPr>
                <w:ilvl w:val="0"/>
                <w:numId w:val="22"/>
              </w:numPr>
              <w:ind w:left="0" w:firstLine="0"/>
              <w:rPr>
                <w:color w:val="000000" w:themeColor="text1"/>
                <w:sz w:val="24"/>
                <w:szCs w:val="24"/>
              </w:rPr>
            </w:pPr>
            <w:r w:rsidRPr="00F57701">
              <w:rPr>
                <w:color w:val="000000" w:themeColor="text1"/>
                <w:sz w:val="24"/>
                <w:szCs w:val="24"/>
              </w:rPr>
              <w:t>Трубопроводный транспорт</w:t>
            </w:r>
          </w:p>
          <w:p w:rsidR="006C1387" w:rsidRPr="00F57701" w:rsidRDefault="006C1387" w:rsidP="006C1387">
            <w:pPr>
              <w:pStyle w:val="ConsPlusNormal"/>
              <w:keepNext/>
              <w:keepLines/>
              <w:widowControl/>
              <w:numPr>
                <w:ilvl w:val="0"/>
                <w:numId w:val="22"/>
              </w:numPr>
              <w:ind w:left="0" w:firstLine="0"/>
              <w:rPr>
                <w:color w:val="000000" w:themeColor="text1"/>
                <w:sz w:val="24"/>
                <w:szCs w:val="24"/>
                <w:lang w:val="ru-RU"/>
              </w:rPr>
            </w:pPr>
            <w:r w:rsidRPr="00F57701">
              <w:rPr>
                <w:color w:val="000000" w:themeColor="text1"/>
                <w:sz w:val="24"/>
                <w:szCs w:val="24"/>
                <w:lang w:val="ru-RU"/>
              </w:rPr>
              <w:t xml:space="preserve">Земельные участки (территории) общего пользования </w:t>
            </w:r>
          </w:p>
          <w:p w:rsidR="006C1387" w:rsidRPr="00F57701" w:rsidRDefault="006C1387" w:rsidP="006C1387">
            <w:pPr>
              <w:pStyle w:val="ConsPlusNormal"/>
              <w:keepNext/>
              <w:keepLines/>
              <w:widowControl/>
              <w:numPr>
                <w:ilvl w:val="0"/>
                <w:numId w:val="22"/>
              </w:numPr>
              <w:ind w:left="0" w:firstLine="0"/>
              <w:rPr>
                <w:color w:val="000000" w:themeColor="text1"/>
                <w:sz w:val="24"/>
                <w:szCs w:val="24"/>
                <w:lang w:val="ru-RU"/>
              </w:rPr>
            </w:pPr>
            <w:r w:rsidRPr="00F57701">
              <w:rPr>
                <w:color w:val="000000" w:themeColor="text1"/>
                <w:sz w:val="24"/>
                <w:szCs w:val="24"/>
              </w:rPr>
              <w:t>Историко-культурная деятельность;</w:t>
            </w:r>
          </w:p>
        </w:tc>
        <w:tc>
          <w:tcPr>
            <w:tcW w:w="5387"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ConsPlusNormal"/>
              <w:widowControl/>
              <w:numPr>
                <w:ilvl w:val="0"/>
                <w:numId w:val="22"/>
              </w:numPr>
              <w:tabs>
                <w:tab w:val="left" w:pos="650"/>
              </w:tabs>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keepNext/>
              <w:keepLines/>
              <w:widowControl/>
              <w:numPr>
                <w:ilvl w:val="0"/>
                <w:numId w:val="22"/>
              </w:numPr>
              <w:rPr>
                <w:color w:val="000000" w:themeColor="text1"/>
                <w:sz w:val="24"/>
                <w:szCs w:val="24"/>
              </w:rPr>
            </w:pPr>
            <w:r w:rsidRPr="00F57701">
              <w:rPr>
                <w:color w:val="000000" w:themeColor="text1"/>
                <w:sz w:val="24"/>
                <w:szCs w:val="24"/>
              </w:rPr>
              <w:t>Коммунальное обслуживание</w:t>
            </w:r>
          </w:p>
        </w:tc>
      </w:tr>
      <w:tr w:rsidR="006C1387" w:rsidRPr="00F57701" w:rsidTr="006C1387">
        <w:tc>
          <w:tcPr>
            <w:tcW w:w="4786" w:type="dxa"/>
            <w:gridSpan w:val="3"/>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Условно разрешенные виды использования</w:t>
            </w:r>
          </w:p>
        </w:tc>
        <w:tc>
          <w:tcPr>
            <w:tcW w:w="5387"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center"/>
              <w:rPr>
                <w:rFonts w:cs="Arial"/>
                <w:b/>
                <w:color w:val="000000" w:themeColor="text1"/>
                <w:sz w:val="24"/>
              </w:rPr>
            </w:pPr>
            <w:r w:rsidRPr="00F57701">
              <w:rPr>
                <w:rFonts w:cs="Arial"/>
                <w:b/>
                <w:color w:val="000000" w:themeColor="text1"/>
                <w:sz w:val="24"/>
              </w:rPr>
              <w:t>Вспомогательные виды разрешенного использования для условно-разрешенных видов</w:t>
            </w:r>
          </w:p>
        </w:tc>
      </w:tr>
      <w:tr w:rsidR="006C1387" w:rsidRPr="00F57701" w:rsidTr="006C1387">
        <w:tc>
          <w:tcPr>
            <w:tcW w:w="4786" w:type="dxa"/>
            <w:gridSpan w:val="3"/>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ConsPlusNormal"/>
              <w:keepNext/>
              <w:keepLines/>
              <w:widowControl/>
              <w:numPr>
                <w:ilvl w:val="0"/>
                <w:numId w:val="22"/>
              </w:numPr>
              <w:ind w:left="0" w:firstLine="0"/>
              <w:rPr>
                <w:color w:val="000000" w:themeColor="text1"/>
                <w:sz w:val="24"/>
                <w:szCs w:val="24"/>
              </w:rPr>
            </w:pPr>
            <w:r w:rsidRPr="00F57701">
              <w:rPr>
                <w:color w:val="000000" w:themeColor="text1"/>
                <w:sz w:val="24"/>
                <w:szCs w:val="24"/>
              </w:rPr>
              <w:t>Ведение садоводства</w:t>
            </w:r>
          </w:p>
          <w:p w:rsidR="006C1387" w:rsidRPr="00F57701" w:rsidRDefault="006C1387" w:rsidP="006C1387">
            <w:pPr>
              <w:pStyle w:val="ConsPlusNormal"/>
              <w:keepNext/>
              <w:keepLines/>
              <w:widowControl/>
              <w:numPr>
                <w:ilvl w:val="0"/>
                <w:numId w:val="22"/>
              </w:numPr>
              <w:ind w:left="0" w:firstLine="0"/>
              <w:rPr>
                <w:color w:val="000000" w:themeColor="text1"/>
                <w:sz w:val="24"/>
                <w:szCs w:val="24"/>
              </w:rPr>
            </w:pPr>
            <w:r w:rsidRPr="00F57701">
              <w:rPr>
                <w:color w:val="000000" w:themeColor="text1"/>
                <w:sz w:val="24"/>
                <w:szCs w:val="24"/>
              </w:rPr>
              <w:t>Ведение дачного хозяйства</w:t>
            </w:r>
          </w:p>
          <w:p w:rsidR="006C1387" w:rsidRPr="00F57701" w:rsidRDefault="006C1387" w:rsidP="006C1387">
            <w:pPr>
              <w:pStyle w:val="ConsPlusNormal"/>
              <w:keepNext/>
              <w:keepLines/>
              <w:widowControl/>
              <w:numPr>
                <w:ilvl w:val="0"/>
                <w:numId w:val="22"/>
              </w:numPr>
              <w:ind w:left="0" w:firstLine="0"/>
              <w:rPr>
                <w:color w:val="000000" w:themeColor="text1"/>
                <w:sz w:val="24"/>
                <w:szCs w:val="24"/>
              </w:rPr>
            </w:pPr>
            <w:r w:rsidRPr="00F57701">
              <w:rPr>
                <w:color w:val="000000" w:themeColor="text1"/>
                <w:sz w:val="24"/>
                <w:szCs w:val="24"/>
              </w:rPr>
              <w:t>Энергетика</w:t>
            </w:r>
          </w:p>
          <w:p w:rsidR="006C1387" w:rsidRPr="00F57701" w:rsidRDefault="006C1387" w:rsidP="006C1387">
            <w:pPr>
              <w:pStyle w:val="ConsPlusNormal"/>
              <w:keepNext/>
              <w:keepLines/>
              <w:widowControl/>
              <w:numPr>
                <w:ilvl w:val="0"/>
                <w:numId w:val="22"/>
              </w:numPr>
              <w:ind w:left="0" w:firstLine="0"/>
              <w:rPr>
                <w:color w:val="000000" w:themeColor="text1"/>
                <w:sz w:val="24"/>
                <w:szCs w:val="24"/>
              </w:rPr>
            </w:pPr>
            <w:r w:rsidRPr="00F57701">
              <w:rPr>
                <w:color w:val="000000" w:themeColor="text1"/>
                <w:sz w:val="24"/>
                <w:szCs w:val="24"/>
              </w:rPr>
              <w:t>Связь</w:t>
            </w:r>
          </w:p>
        </w:tc>
        <w:tc>
          <w:tcPr>
            <w:tcW w:w="5387"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ConsPlusNormal"/>
              <w:widowControl/>
              <w:numPr>
                <w:ilvl w:val="0"/>
                <w:numId w:val="22"/>
              </w:numPr>
              <w:tabs>
                <w:tab w:val="left" w:pos="650"/>
                <w:tab w:val="left" w:pos="2835"/>
              </w:tabs>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keepNext/>
              <w:keepLines/>
              <w:widowControl/>
              <w:numPr>
                <w:ilvl w:val="0"/>
                <w:numId w:val="22"/>
              </w:numPr>
              <w:tabs>
                <w:tab w:val="left" w:pos="2835"/>
              </w:tabs>
              <w:rPr>
                <w:color w:val="000000" w:themeColor="text1"/>
                <w:sz w:val="24"/>
                <w:szCs w:val="24"/>
              </w:rPr>
            </w:pPr>
            <w:r w:rsidRPr="00F57701">
              <w:rPr>
                <w:color w:val="000000" w:themeColor="text1"/>
                <w:sz w:val="24"/>
                <w:szCs w:val="24"/>
              </w:rPr>
              <w:t>Коммунальное обслуживание</w:t>
            </w:r>
          </w:p>
        </w:tc>
      </w:tr>
      <w:tr w:rsidR="006C1387" w:rsidRPr="00F57701" w:rsidTr="006C1387">
        <w:tblPrEx>
          <w:tblLook w:val="01E0"/>
        </w:tblPrEx>
        <w:tc>
          <w:tcPr>
            <w:tcW w:w="10173"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bookmarkStart w:id="352" w:name="_Toc311553824"/>
            <w:r w:rsidRPr="00F57701">
              <w:rPr>
                <w:rFonts w:cs="Arial"/>
                <w:b/>
                <w:color w:val="000000" w:themeColor="text1"/>
                <w:sz w:val="24"/>
              </w:rPr>
              <w:t>Предельные (минимальные и (или) максимальные) размеры и предельные параметры зоны СХ2</w:t>
            </w:r>
          </w:p>
        </w:tc>
      </w:tr>
      <w:tr w:rsidR="006C1387" w:rsidRPr="00F57701" w:rsidTr="006C1387">
        <w:tblPrEx>
          <w:tblLook w:val="01E0"/>
        </w:tblPrEx>
        <w:tc>
          <w:tcPr>
            <w:tcW w:w="10173"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1387" w:rsidRPr="00F57701" w:rsidRDefault="006C1387" w:rsidP="006C1387">
            <w:pPr>
              <w:pStyle w:val="ConsPlusNormal"/>
              <w:widowControl/>
              <w:tabs>
                <w:tab w:val="left" w:pos="2835"/>
              </w:tabs>
              <w:ind w:firstLine="0"/>
              <w:jc w:val="center"/>
              <w:rPr>
                <w:b/>
                <w:color w:val="000000" w:themeColor="text1"/>
                <w:sz w:val="24"/>
                <w:szCs w:val="24"/>
                <w:lang w:val="ru-RU"/>
              </w:rPr>
            </w:pPr>
          </w:p>
        </w:tc>
      </w:tr>
      <w:tr w:rsidR="006C1387" w:rsidRPr="00F57701" w:rsidTr="006C1387">
        <w:tblPrEx>
          <w:tblLook w:val="01E0"/>
        </w:tblPrEx>
        <w:tc>
          <w:tcPr>
            <w:tcW w:w="10173"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blPrEx>
          <w:tblLook w:val="01E0"/>
        </w:tblPrEx>
        <w:tc>
          <w:tcPr>
            <w:tcW w:w="3252"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Минимальные</w:t>
            </w:r>
            <w:r w:rsidRPr="00F57701">
              <w:rPr>
                <w:color w:val="000000" w:themeColor="text1"/>
                <w:sz w:val="24"/>
                <w:szCs w:val="24"/>
                <w:lang w:val="ru-RU"/>
              </w:rPr>
              <w:t xml:space="preserve"> земельные участки</w:t>
            </w:r>
          </w:p>
        </w:tc>
        <w:tc>
          <w:tcPr>
            <w:tcW w:w="6921"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400 кв. м </w:t>
            </w:r>
          </w:p>
        </w:tc>
      </w:tr>
      <w:tr w:rsidR="006C1387" w:rsidRPr="00F57701" w:rsidTr="006C1387">
        <w:tblPrEx>
          <w:tblLook w:val="01E0"/>
        </w:tblPrEx>
        <w:tc>
          <w:tcPr>
            <w:tcW w:w="10173"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6C1387" w:rsidRPr="00F57701" w:rsidTr="006C1387">
        <w:tblPrEx>
          <w:tblLook w:val="01E0"/>
        </w:tblPrEx>
        <w:tc>
          <w:tcPr>
            <w:tcW w:w="3252"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 xml:space="preserve">Максимальная  </w:t>
            </w:r>
            <w:r w:rsidRPr="00F57701">
              <w:rPr>
                <w:color w:val="000000" w:themeColor="text1"/>
                <w:sz w:val="24"/>
                <w:szCs w:val="24"/>
                <w:lang w:val="ru-RU"/>
              </w:rPr>
              <w:t xml:space="preserve"> высота</w:t>
            </w:r>
          </w:p>
        </w:tc>
        <w:tc>
          <w:tcPr>
            <w:tcW w:w="6921" w:type="dxa"/>
            <w:gridSpan w:val="2"/>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 xml:space="preserve">                                   8 м</w:t>
            </w:r>
          </w:p>
        </w:tc>
      </w:tr>
      <w:tr w:rsidR="006C1387" w:rsidRPr="00F57701" w:rsidTr="006C1387">
        <w:tblPrEx>
          <w:tblLook w:val="01E0"/>
        </w:tblPrEx>
        <w:trPr>
          <w:trHeight w:val="500"/>
        </w:trPr>
        <w:tc>
          <w:tcPr>
            <w:tcW w:w="10173"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40 %</w:t>
            </w:r>
          </w:p>
        </w:tc>
      </w:tr>
      <w:tr w:rsidR="006C1387" w:rsidRPr="00F57701" w:rsidTr="006C1387">
        <w:tblPrEx>
          <w:tblLook w:val="01E0"/>
        </w:tblPrEx>
        <w:tc>
          <w:tcPr>
            <w:tcW w:w="10173" w:type="dxa"/>
            <w:gridSpan w:val="4"/>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w:t>
            </w:r>
            <w:r w:rsidRPr="00F57701">
              <w:rPr>
                <w:rFonts w:cs="Arial"/>
                <w:b/>
                <w:color w:val="000000" w:themeColor="text1"/>
                <w:sz w:val="24"/>
              </w:rPr>
              <w:lastRenderedPageBreak/>
              <w:t xml:space="preserve">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3м</w:t>
            </w:r>
          </w:p>
        </w:tc>
      </w:tr>
      <w:tr w:rsidR="006C1387" w:rsidRPr="00F57701" w:rsidTr="006C1387">
        <w:tblPrEx>
          <w:tblLook w:val="01E0"/>
        </w:tblPrEx>
        <w:tc>
          <w:tcPr>
            <w:tcW w:w="10173"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jc w:val="center"/>
              <w:rPr>
                <w:b/>
                <w:bCs/>
                <w:color w:val="000000" w:themeColor="text1"/>
                <w:sz w:val="24"/>
                <w:szCs w:val="24"/>
                <w:lang w:val="ru-RU"/>
              </w:rPr>
            </w:pPr>
            <w:r w:rsidRPr="00F57701">
              <w:rPr>
                <w:b/>
                <w:color w:val="000000" w:themeColor="text1"/>
                <w:sz w:val="24"/>
                <w:szCs w:val="24"/>
                <w:lang w:val="ru-RU"/>
              </w:rPr>
              <w:lastRenderedPageBreak/>
              <w:t>Ограничения использования земельных участков и объектов капитального строительства участков зоны СХ2</w:t>
            </w:r>
          </w:p>
        </w:tc>
      </w:tr>
      <w:tr w:rsidR="006C1387" w:rsidRPr="00F57701" w:rsidTr="006C1387">
        <w:tblPrEx>
          <w:tblLook w:val="01E0"/>
        </w:tblPrEx>
        <w:tc>
          <w:tcPr>
            <w:tcW w:w="817"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rPr>
                <w:b/>
                <w:bCs/>
                <w:color w:val="000000" w:themeColor="text1"/>
                <w:sz w:val="24"/>
                <w:szCs w:val="24"/>
              </w:rPr>
            </w:pPr>
            <w:r w:rsidRPr="00F57701">
              <w:rPr>
                <w:b/>
                <w:bCs/>
                <w:color w:val="000000" w:themeColor="text1"/>
                <w:sz w:val="24"/>
                <w:szCs w:val="24"/>
              </w:rPr>
              <w:t>№ пп</w:t>
            </w:r>
          </w:p>
        </w:tc>
        <w:tc>
          <w:tcPr>
            <w:tcW w:w="9356" w:type="dxa"/>
            <w:gridSpan w:val="3"/>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jc w:val="center"/>
              <w:rPr>
                <w:b/>
                <w:bCs/>
                <w:color w:val="000000" w:themeColor="text1"/>
                <w:sz w:val="24"/>
                <w:szCs w:val="24"/>
              </w:rPr>
            </w:pPr>
            <w:r w:rsidRPr="00F57701">
              <w:rPr>
                <w:b/>
                <w:bCs/>
                <w:color w:val="000000" w:themeColor="text1"/>
                <w:sz w:val="24"/>
                <w:szCs w:val="24"/>
              </w:rPr>
              <w:t>Вид ограничения</w:t>
            </w:r>
          </w:p>
        </w:tc>
      </w:tr>
      <w:tr w:rsidR="006C1387" w:rsidRPr="00F57701" w:rsidTr="006C1387">
        <w:tblPrEx>
          <w:tblLook w:val="01E0"/>
        </w:tblPrEx>
        <w:tc>
          <w:tcPr>
            <w:tcW w:w="817"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1</w:t>
            </w:r>
          </w:p>
        </w:tc>
        <w:tc>
          <w:tcPr>
            <w:tcW w:w="9356" w:type="dxa"/>
            <w:gridSpan w:val="3"/>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1"/>
              <w:tabs>
                <w:tab w:val="left" w:pos="2835"/>
              </w:tabs>
              <w:jc w:val="left"/>
              <w:rPr>
                <w:b w:val="0"/>
                <w:bCs w:val="0"/>
                <w:color w:val="000000" w:themeColor="text1"/>
                <w:sz w:val="24"/>
                <w:szCs w:val="24"/>
              </w:rPr>
            </w:pPr>
            <w:r w:rsidRPr="00F57701">
              <w:rPr>
                <w:b w:val="0"/>
                <w:bCs w:val="0"/>
                <w:color w:val="000000" w:themeColor="text1"/>
                <w:sz w:val="24"/>
                <w:szCs w:val="24"/>
              </w:rPr>
              <w:t xml:space="preserve">Соблюдение требований СП </w:t>
            </w:r>
            <w:hyperlink r:id="rId13" w:history="1">
              <w:r w:rsidRPr="00F57701">
                <w:rPr>
                  <w:b w:val="0"/>
                  <w:bCs w:val="0"/>
                  <w:color w:val="000000" w:themeColor="text1"/>
                  <w:sz w:val="24"/>
                  <w:szCs w:val="24"/>
                </w:rPr>
                <w:t>19.13330.2011</w:t>
              </w:r>
            </w:hyperlink>
            <w:r w:rsidRPr="00F57701">
              <w:rPr>
                <w:b w:val="0"/>
                <w:bCs w:val="0"/>
                <w:color w:val="000000" w:themeColor="text1"/>
                <w:sz w:val="24"/>
                <w:szCs w:val="24"/>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w:t>
            </w:r>
          </w:p>
        </w:tc>
      </w:tr>
      <w:tr w:rsidR="006C1387" w:rsidRPr="00F57701" w:rsidTr="006C1387">
        <w:tblPrEx>
          <w:tblLook w:val="01E0"/>
        </w:tblPrEx>
        <w:tc>
          <w:tcPr>
            <w:tcW w:w="817"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2</w:t>
            </w:r>
          </w:p>
        </w:tc>
        <w:tc>
          <w:tcPr>
            <w:tcW w:w="9356" w:type="dxa"/>
            <w:gridSpan w:val="3"/>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Соблюдение ветеринарно-санитарных правил сбора, утилизации и уничтожения биологических отходов</w:t>
            </w:r>
          </w:p>
        </w:tc>
      </w:tr>
      <w:tr w:rsidR="006C1387" w:rsidRPr="00F57701" w:rsidTr="006C1387">
        <w:tblPrEx>
          <w:tblLook w:val="01E0"/>
        </w:tblPrEx>
        <w:tc>
          <w:tcPr>
            <w:tcW w:w="817"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3</w:t>
            </w:r>
          </w:p>
        </w:tc>
        <w:tc>
          <w:tcPr>
            <w:tcW w:w="9356" w:type="dxa"/>
            <w:gridSpan w:val="3"/>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blPrEx>
          <w:tblLook w:val="01E0"/>
        </w:tblPrEx>
        <w:tc>
          <w:tcPr>
            <w:tcW w:w="817"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4</w:t>
            </w:r>
          </w:p>
        </w:tc>
        <w:tc>
          <w:tcPr>
            <w:tcW w:w="9356" w:type="dxa"/>
            <w:gridSpan w:val="3"/>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6C1387" w:rsidRPr="00F57701" w:rsidTr="006C1387">
        <w:tblPrEx>
          <w:tblLook w:val="01E0"/>
        </w:tblPrEx>
        <w:tc>
          <w:tcPr>
            <w:tcW w:w="817"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5</w:t>
            </w:r>
          </w:p>
        </w:tc>
        <w:tc>
          <w:tcPr>
            <w:tcW w:w="9356" w:type="dxa"/>
            <w:gridSpan w:val="3"/>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Look w:val="01E0"/>
        </w:tblPrEx>
        <w:tc>
          <w:tcPr>
            <w:tcW w:w="817" w:type="dxa"/>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ind w:firstLine="0"/>
              <w:jc w:val="center"/>
              <w:rPr>
                <w:rFonts w:cs="Arial"/>
                <w:color w:val="000000" w:themeColor="text1"/>
                <w:sz w:val="24"/>
              </w:rPr>
            </w:pPr>
            <w:r w:rsidRPr="00F57701">
              <w:rPr>
                <w:rFonts w:cs="Arial"/>
                <w:color w:val="000000" w:themeColor="text1"/>
                <w:sz w:val="24"/>
              </w:rPr>
              <w:t>6</w:t>
            </w:r>
          </w:p>
        </w:tc>
        <w:tc>
          <w:tcPr>
            <w:tcW w:w="9356" w:type="dxa"/>
            <w:gridSpan w:val="3"/>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pStyle w:val="3"/>
        <w:tabs>
          <w:tab w:val="left" w:pos="2835"/>
        </w:tabs>
        <w:rPr>
          <w:color w:val="000000" w:themeColor="text1"/>
          <w:sz w:val="24"/>
          <w:szCs w:val="24"/>
        </w:rPr>
      </w:pPr>
    </w:p>
    <w:p w:rsidR="006C1387" w:rsidRPr="00F57701" w:rsidRDefault="006C1387" w:rsidP="006C1387">
      <w:pPr>
        <w:pStyle w:val="3"/>
        <w:tabs>
          <w:tab w:val="left" w:pos="2835"/>
        </w:tabs>
        <w:rPr>
          <w:color w:val="000000" w:themeColor="text1"/>
          <w:sz w:val="24"/>
          <w:szCs w:val="24"/>
        </w:rPr>
      </w:pPr>
    </w:p>
    <w:p w:rsidR="006C1387" w:rsidRPr="00F57701" w:rsidRDefault="006C1387" w:rsidP="006C1387">
      <w:pPr>
        <w:pStyle w:val="3"/>
        <w:tabs>
          <w:tab w:val="left" w:pos="2835"/>
        </w:tabs>
        <w:rPr>
          <w:color w:val="000000" w:themeColor="text1"/>
          <w:sz w:val="24"/>
          <w:szCs w:val="24"/>
        </w:rPr>
      </w:pPr>
      <w:r w:rsidRPr="00F57701">
        <w:rPr>
          <w:color w:val="000000" w:themeColor="text1"/>
          <w:sz w:val="24"/>
          <w:szCs w:val="24"/>
        </w:rPr>
        <w:t>Статья 24. Зоны рекреационного назначения</w:t>
      </w:r>
      <w:bookmarkEnd w:id="352"/>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 Зоны планируемого размещения объектов рекреационного назначения – Р(1)п</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Зоны выделяется на основе утвержденных в составе документов территориального планирования зон планируемого размещения объектов рекреационного назначения, либо соответствующих зон, зарезервированным для государственных и муниципальных нужд в установленном порядке.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 территории Копенкинского сельского поселения выделяются зоны планируемого размещения объектов рекреационного назначения в том числе: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поселке Копенкина - 3 участка,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хуторе Перещепное – 1 участок,</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поселке Райновское – 1 участок.</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Населенный пункт поселок Копенкина (1)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6C1387" w:rsidRPr="00F57701" w:rsidTr="006C138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361"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Р(1)п/1/1</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bCs/>
                <w:color w:val="000000" w:themeColor="text1"/>
                <w:sz w:val="24"/>
                <w:szCs w:val="24"/>
              </w:rPr>
            </w:pPr>
            <w:r w:rsidRPr="00F57701">
              <w:rPr>
                <w:rFonts w:cs="Arial"/>
                <w:bCs/>
                <w:color w:val="000000" w:themeColor="text1"/>
                <w:sz w:val="24"/>
                <w:szCs w:val="24"/>
              </w:rPr>
              <w:t>Граница зоны от точки 10 проходит в северном, северо-восточном и юго-восточном направлениях по границе населенного пункта, далее в юго-западном направлении до исходной точки 10.</w:t>
            </w: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Р(1)п/1/2</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bCs/>
                <w:color w:val="000000" w:themeColor="text1"/>
                <w:sz w:val="24"/>
                <w:szCs w:val="24"/>
              </w:rPr>
            </w:pPr>
            <w:r w:rsidRPr="00F57701">
              <w:rPr>
                <w:rFonts w:cs="Arial"/>
                <w:bCs/>
                <w:color w:val="000000" w:themeColor="text1"/>
                <w:sz w:val="24"/>
                <w:szCs w:val="24"/>
              </w:rPr>
              <w:t xml:space="preserve">Граница зоны от точки 70 проходит в северо-восточном направлении до точки 127, далее в  юго-восточном направлении по улице Рабочая до точки 67, затем в юго-западном направлении по береговой линии пруда до точки 69, и следует в юго-западном направлении по границе населенного пункта до исходной точки 70. </w:t>
            </w: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Р(1)п/1/3</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bCs/>
                <w:color w:val="000000" w:themeColor="text1"/>
                <w:sz w:val="24"/>
                <w:szCs w:val="24"/>
              </w:rPr>
            </w:pPr>
            <w:r w:rsidRPr="00F57701">
              <w:rPr>
                <w:rFonts w:cs="Arial"/>
                <w:bCs/>
                <w:color w:val="000000" w:themeColor="text1"/>
                <w:sz w:val="24"/>
                <w:szCs w:val="24"/>
              </w:rPr>
              <w:t>Граница зоны от точки 67 проходит в юго-восточном направлении по улице Рабочая до точки 65, далее в юго-восточном и юго-западном направлениях по границе населенного пункта до точки 113/1, в юго-западном направлении по территории кладбища до точки 117, и вновь в северо-западном направлении по границе населенного пункта до точки 68, проходит в северо-восточном направлении до исходной точки 67.</w:t>
            </w:r>
          </w:p>
        </w:tc>
      </w:tr>
    </w:tbl>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Населенный пункт хутор Перещепное (3)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6C1387" w:rsidRPr="00F57701" w:rsidTr="006C138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Р(1)п/3/1</w:t>
            </w:r>
          </w:p>
        </w:tc>
        <w:tc>
          <w:tcPr>
            <w:tcW w:w="8364"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bCs/>
                <w:color w:val="000000" w:themeColor="text1"/>
                <w:sz w:val="24"/>
                <w:szCs w:val="24"/>
              </w:rPr>
            </w:pPr>
            <w:r w:rsidRPr="00F57701">
              <w:rPr>
                <w:rFonts w:cs="Arial"/>
                <w:bCs/>
                <w:color w:val="000000" w:themeColor="text1"/>
                <w:sz w:val="24"/>
                <w:szCs w:val="24"/>
              </w:rPr>
              <w:t>Граница зоны от точки 281 в юго-восточном направлении до точки 282, в юго-западном направлении до точки 277, далее в западном направлении до точки 278, затем в северо-западном направлении до исходной точки 281.</w:t>
            </w:r>
          </w:p>
        </w:tc>
      </w:tr>
    </w:tbl>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Населенный пункт поселок Райновское (4)</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6C1387" w:rsidRPr="00F57701" w:rsidTr="006C138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361"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Р(1)п/4/1</w:t>
            </w:r>
          </w:p>
        </w:tc>
        <w:tc>
          <w:tcPr>
            <w:tcW w:w="8361"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bCs/>
                <w:color w:val="000000" w:themeColor="text1"/>
                <w:sz w:val="24"/>
                <w:szCs w:val="24"/>
              </w:rPr>
            </w:pPr>
            <w:r w:rsidRPr="00F57701">
              <w:rPr>
                <w:rFonts w:cs="Arial"/>
                <w:bCs/>
                <w:color w:val="000000" w:themeColor="text1"/>
                <w:sz w:val="24"/>
                <w:szCs w:val="24"/>
              </w:rPr>
              <w:t>Граница зоны от точки 466 проходит в юго-восточном направлении по границе населенного пункта до точки 538, затем в южном направлении по дороге до точки 539, далее в северо-западном направлении по улице Нижняя до точки 467, следует в северо-восточном направлении до исходной точки 466.</w:t>
            </w:r>
          </w:p>
        </w:tc>
      </w:tr>
    </w:tbl>
    <w:p w:rsidR="006C1387" w:rsidRPr="00F57701" w:rsidRDefault="006C1387" w:rsidP="006C1387">
      <w:pPr>
        <w:pStyle w:val="ConsPlusNormal"/>
        <w:tabs>
          <w:tab w:val="left" w:pos="2835"/>
        </w:tabs>
        <w:rPr>
          <w:b/>
          <w:color w:val="000000" w:themeColor="text1"/>
          <w:sz w:val="24"/>
          <w:szCs w:val="24"/>
          <w:lang w:val="ru-RU"/>
        </w:rPr>
      </w:pPr>
    </w:p>
    <w:p w:rsidR="006C1387" w:rsidRPr="00F57701" w:rsidRDefault="006C1387" w:rsidP="006C1387">
      <w:pPr>
        <w:pStyle w:val="ConsPlusNormal"/>
        <w:widowControl/>
        <w:tabs>
          <w:tab w:val="left" w:pos="1080"/>
          <w:tab w:val="left" w:pos="2835"/>
        </w:tabs>
        <w:ind w:firstLine="567"/>
        <w:outlineLvl w:val="2"/>
        <w:rPr>
          <w:b/>
          <w:color w:val="000000" w:themeColor="text1"/>
          <w:sz w:val="24"/>
          <w:szCs w:val="24"/>
          <w:lang w:val="ru-RU"/>
        </w:rPr>
      </w:pPr>
      <w:bookmarkStart w:id="353" w:name="_Toc268485594"/>
      <w:bookmarkStart w:id="354" w:name="_Toc268487673"/>
      <w:bookmarkStart w:id="355" w:name="_Toc268488493"/>
      <w:r w:rsidRPr="00F57701">
        <w:rPr>
          <w:b/>
          <w:color w:val="000000" w:themeColor="text1"/>
          <w:sz w:val="24"/>
          <w:szCs w:val="24"/>
          <w:lang w:val="ru-RU"/>
        </w:rPr>
        <w:t>Градостроительный регламент.</w:t>
      </w:r>
      <w:bookmarkEnd w:id="353"/>
      <w:bookmarkEnd w:id="354"/>
      <w:bookmarkEnd w:id="355"/>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817"/>
        <w:gridCol w:w="3278"/>
        <w:gridCol w:w="266"/>
        <w:gridCol w:w="5812"/>
      </w:tblGrid>
      <w:tr w:rsidR="006C1387" w:rsidRPr="00F57701" w:rsidTr="006C1387">
        <w:trPr>
          <w:gridBefore w:val="1"/>
          <w:wBefore w:w="34" w:type="dxa"/>
        </w:trPr>
        <w:tc>
          <w:tcPr>
            <w:tcW w:w="10173" w:type="dxa"/>
            <w:gridSpan w:val="4"/>
          </w:tcPr>
          <w:p w:rsidR="006C1387" w:rsidRPr="00F57701" w:rsidRDefault="006C1387" w:rsidP="006C1387">
            <w:pPr>
              <w:pStyle w:val="0"/>
              <w:tabs>
                <w:tab w:val="left" w:pos="2835"/>
              </w:tabs>
              <w:ind w:firstLine="0"/>
              <w:jc w:val="center"/>
              <w:rPr>
                <w:rFonts w:cs="Arial"/>
                <w:b/>
                <w:color w:val="000000" w:themeColor="text1"/>
                <w:sz w:val="24"/>
              </w:rPr>
            </w:pPr>
            <w:r w:rsidRPr="00F57701">
              <w:rPr>
                <w:rFonts w:cs="Arial"/>
                <w:b/>
                <w:color w:val="000000" w:themeColor="text1"/>
                <w:sz w:val="24"/>
              </w:rPr>
              <w:t>Перечень видов разрешенного использования земельных участков и объектов капитального строительства в зоне Р(1)п</w:t>
            </w:r>
          </w:p>
        </w:tc>
      </w:tr>
      <w:tr w:rsidR="006C1387" w:rsidRPr="00F57701" w:rsidTr="006C1387">
        <w:trPr>
          <w:gridBefore w:val="1"/>
          <w:wBefore w:w="34" w:type="dxa"/>
        </w:trPr>
        <w:tc>
          <w:tcPr>
            <w:tcW w:w="4361" w:type="dxa"/>
            <w:gridSpan w:val="3"/>
          </w:tcPr>
          <w:p w:rsidR="006C1387" w:rsidRPr="00F57701" w:rsidRDefault="006C1387" w:rsidP="006C1387">
            <w:pPr>
              <w:pStyle w:val="0"/>
              <w:tabs>
                <w:tab w:val="left" w:pos="2835"/>
              </w:tabs>
              <w:ind w:firstLine="0"/>
              <w:rPr>
                <w:rFonts w:cs="Arial"/>
                <w:b/>
                <w:color w:val="000000" w:themeColor="text1"/>
                <w:sz w:val="24"/>
              </w:rPr>
            </w:pPr>
            <w:r w:rsidRPr="00F57701">
              <w:rPr>
                <w:rFonts w:cs="Arial"/>
                <w:b/>
                <w:color w:val="000000" w:themeColor="text1"/>
                <w:sz w:val="24"/>
              </w:rPr>
              <w:t>Основные виды разрешенного использования</w:t>
            </w:r>
          </w:p>
        </w:tc>
        <w:tc>
          <w:tcPr>
            <w:tcW w:w="5812" w:type="dxa"/>
          </w:tcPr>
          <w:p w:rsidR="006C1387" w:rsidRPr="00F57701" w:rsidRDefault="006C1387" w:rsidP="006C1387">
            <w:pPr>
              <w:pStyle w:val="0"/>
              <w:tabs>
                <w:tab w:val="left" w:pos="2835"/>
              </w:tabs>
              <w:ind w:firstLine="0"/>
              <w:rPr>
                <w:rFonts w:cs="Arial"/>
                <w:b/>
                <w:color w:val="000000" w:themeColor="text1"/>
                <w:sz w:val="24"/>
              </w:rPr>
            </w:pPr>
            <w:r w:rsidRPr="00F57701">
              <w:rPr>
                <w:rFonts w:cs="Arial"/>
                <w:b/>
                <w:color w:val="000000" w:themeColor="text1"/>
                <w:sz w:val="24"/>
              </w:rPr>
              <w:t>Вспомогательные виды разрешенного использования (установленные к основным)</w:t>
            </w:r>
          </w:p>
        </w:tc>
      </w:tr>
      <w:tr w:rsidR="006C1387" w:rsidRPr="00F57701" w:rsidTr="006C1387">
        <w:trPr>
          <w:gridBefore w:val="1"/>
          <w:wBefore w:w="34" w:type="dxa"/>
        </w:trPr>
        <w:tc>
          <w:tcPr>
            <w:tcW w:w="4361" w:type="dxa"/>
            <w:gridSpan w:val="3"/>
            <w:vAlign w:val="center"/>
          </w:tcPr>
          <w:p w:rsidR="006C1387" w:rsidRPr="00F57701" w:rsidRDefault="006C1387" w:rsidP="006C1387">
            <w:pPr>
              <w:pStyle w:val="0"/>
              <w:numPr>
                <w:ilvl w:val="0"/>
                <w:numId w:val="23"/>
              </w:numPr>
              <w:tabs>
                <w:tab w:val="clear" w:pos="2804"/>
                <w:tab w:val="num" w:pos="142"/>
                <w:tab w:val="left" w:pos="2835"/>
              </w:tabs>
              <w:ind w:left="122" w:hanging="180"/>
              <w:rPr>
                <w:rFonts w:cs="Arial"/>
                <w:color w:val="000000" w:themeColor="text1"/>
                <w:sz w:val="24"/>
              </w:rPr>
            </w:pPr>
            <w:r w:rsidRPr="00F57701">
              <w:rPr>
                <w:rFonts w:cs="Arial"/>
                <w:color w:val="000000" w:themeColor="text1"/>
                <w:sz w:val="24"/>
              </w:rPr>
              <w:t>Земельные участки (территории) общего пользования</w:t>
            </w:r>
          </w:p>
          <w:p w:rsidR="006C1387" w:rsidRPr="00F57701" w:rsidRDefault="006C1387" w:rsidP="006C1387">
            <w:pPr>
              <w:pStyle w:val="0"/>
              <w:numPr>
                <w:ilvl w:val="0"/>
                <w:numId w:val="23"/>
              </w:numPr>
              <w:tabs>
                <w:tab w:val="clear" w:pos="2804"/>
                <w:tab w:val="num" w:pos="142"/>
                <w:tab w:val="left" w:pos="2835"/>
              </w:tabs>
              <w:ind w:left="122" w:hanging="180"/>
              <w:rPr>
                <w:rFonts w:cs="Arial"/>
                <w:color w:val="000000" w:themeColor="text1"/>
                <w:sz w:val="24"/>
              </w:rPr>
            </w:pPr>
            <w:r w:rsidRPr="00F57701">
              <w:rPr>
                <w:rFonts w:cs="Arial"/>
                <w:color w:val="000000" w:themeColor="text1"/>
                <w:sz w:val="24"/>
              </w:rPr>
              <w:t>Отдых (рекреация)</w:t>
            </w:r>
          </w:p>
          <w:p w:rsidR="006C1387" w:rsidRPr="00F57701" w:rsidRDefault="006C1387" w:rsidP="006C1387">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Коммунальное обслуживание</w:t>
            </w:r>
          </w:p>
          <w:p w:rsidR="006C1387" w:rsidRPr="00F57701" w:rsidRDefault="006C1387" w:rsidP="006C1387">
            <w:pPr>
              <w:pStyle w:val="0"/>
              <w:tabs>
                <w:tab w:val="left" w:pos="2835"/>
              </w:tabs>
              <w:ind w:firstLine="0"/>
              <w:rPr>
                <w:rFonts w:cs="Arial"/>
                <w:color w:val="000000" w:themeColor="text1"/>
                <w:sz w:val="24"/>
              </w:rPr>
            </w:pPr>
          </w:p>
        </w:tc>
        <w:tc>
          <w:tcPr>
            <w:tcW w:w="5812" w:type="dxa"/>
          </w:tcPr>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0"/>
              <w:numPr>
                <w:ilvl w:val="0"/>
                <w:numId w:val="23"/>
              </w:numPr>
              <w:tabs>
                <w:tab w:val="clear" w:pos="2804"/>
                <w:tab w:val="num" w:pos="142"/>
                <w:tab w:val="left" w:pos="2835"/>
              </w:tabs>
              <w:ind w:left="122" w:hanging="180"/>
              <w:rPr>
                <w:rFonts w:cs="Arial"/>
                <w:color w:val="000000" w:themeColor="text1"/>
                <w:sz w:val="24"/>
              </w:rPr>
            </w:pPr>
            <w:r w:rsidRPr="00F57701">
              <w:rPr>
                <w:rFonts w:cs="Arial"/>
                <w:color w:val="000000" w:themeColor="text1"/>
                <w:sz w:val="24"/>
              </w:rPr>
              <w:t>Коммунальное обслуживание</w:t>
            </w:r>
          </w:p>
        </w:tc>
      </w:tr>
      <w:tr w:rsidR="006C1387" w:rsidRPr="00F57701" w:rsidTr="006C1387">
        <w:trPr>
          <w:gridBefore w:val="1"/>
          <w:wBefore w:w="34" w:type="dxa"/>
        </w:trPr>
        <w:tc>
          <w:tcPr>
            <w:tcW w:w="4361" w:type="dxa"/>
            <w:gridSpan w:val="3"/>
          </w:tcPr>
          <w:p w:rsidR="006C1387" w:rsidRPr="00F57701" w:rsidRDefault="006C1387" w:rsidP="006C1387">
            <w:pPr>
              <w:pStyle w:val="0"/>
              <w:tabs>
                <w:tab w:val="left" w:pos="2835"/>
              </w:tabs>
              <w:ind w:firstLine="0"/>
              <w:rPr>
                <w:rFonts w:cs="Arial"/>
                <w:b/>
                <w:color w:val="000000" w:themeColor="text1"/>
                <w:sz w:val="24"/>
              </w:rPr>
            </w:pPr>
            <w:r w:rsidRPr="00F57701">
              <w:rPr>
                <w:rFonts w:cs="Arial"/>
                <w:b/>
                <w:color w:val="000000" w:themeColor="text1"/>
                <w:sz w:val="24"/>
              </w:rPr>
              <w:t>Условно разрешенные виды использования</w:t>
            </w:r>
          </w:p>
        </w:tc>
        <w:tc>
          <w:tcPr>
            <w:tcW w:w="5812" w:type="dxa"/>
          </w:tcPr>
          <w:p w:rsidR="006C1387" w:rsidRPr="00F57701" w:rsidRDefault="006C1387" w:rsidP="006C1387">
            <w:pPr>
              <w:pStyle w:val="0"/>
              <w:tabs>
                <w:tab w:val="left" w:pos="2835"/>
              </w:tabs>
              <w:ind w:firstLine="0"/>
              <w:rPr>
                <w:rFonts w:cs="Arial"/>
                <w:b/>
                <w:color w:val="000000" w:themeColor="text1"/>
                <w:sz w:val="24"/>
              </w:rPr>
            </w:pPr>
            <w:r w:rsidRPr="00F57701">
              <w:rPr>
                <w:rFonts w:cs="Arial"/>
                <w:b/>
                <w:color w:val="000000" w:themeColor="text1"/>
                <w:sz w:val="24"/>
              </w:rPr>
              <w:t>Вспомогательные виды разрешенного использования для условно-разрешенных видов</w:t>
            </w:r>
          </w:p>
        </w:tc>
      </w:tr>
      <w:tr w:rsidR="006C1387" w:rsidRPr="00F57701" w:rsidTr="006C1387">
        <w:trPr>
          <w:gridBefore w:val="1"/>
          <w:wBefore w:w="34" w:type="dxa"/>
        </w:trPr>
        <w:tc>
          <w:tcPr>
            <w:tcW w:w="4361" w:type="dxa"/>
            <w:gridSpan w:val="3"/>
          </w:tcPr>
          <w:p w:rsidR="006C1387" w:rsidRPr="00F57701" w:rsidRDefault="006C1387" w:rsidP="006C1387">
            <w:pPr>
              <w:pStyle w:val="0"/>
              <w:numPr>
                <w:ilvl w:val="0"/>
                <w:numId w:val="24"/>
              </w:numPr>
              <w:tabs>
                <w:tab w:val="clear" w:pos="2746"/>
                <w:tab w:val="num" w:pos="330"/>
                <w:tab w:val="left" w:pos="2835"/>
              </w:tabs>
              <w:ind w:left="330" w:hanging="330"/>
              <w:rPr>
                <w:rFonts w:cs="Arial"/>
                <w:color w:val="000000" w:themeColor="text1"/>
                <w:sz w:val="24"/>
              </w:rPr>
            </w:pPr>
            <w:r w:rsidRPr="00F57701">
              <w:rPr>
                <w:rFonts w:cs="Arial"/>
                <w:color w:val="000000" w:themeColor="text1"/>
                <w:sz w:val="24"/>
              </w:rPr>
              <w:t>Магазин</w:t>
            </w:r>
          </w:p>
          <w:p w:rsidR="006C1387" w:rsidRPr="00F57701" w:rsidRDefault="006C1387" w:rsidP="006C1387">
            <w:pPr>
              <w:pStyle w:val="0"/>
              <w:numPr>
                <w:ilvl w:val="0"/>
                <w:numId w:val="24"/>
              </w:numPr>
              <w:tabs>
                <w:tab w:val="clear" w:pos="2746"/>
                <w:tab w:val="num" w:pos="330"/>
                <w:tab w:val="left" w:pos="2835"/>
              </w:tabs>
              <w:ind w:left="330" w:hanging="330"/>
              <w:rPr>
                <w:rFonts w:cs="Arial"/>
                <w:color w:val="000000" w:themeColor="text1"/>
                <w:sz w:val="24"/>
              </w:rPr>
            </w:pPr>
            <w:r w:rsidRPr="00F57701">
              <w:rPr>
                <w:rFonts w:cs="Arial"/>
                <w:color w:val="000000" w:themeColor="text1"/>
                <w:sz w:val="24"/>
              </w:rPr>
              <w:t>Общественное питание</w:t>
            </w:r>
          </w:p>
          <w:p w:rsidR="006C1387" w:rsidRPr="00F57701" w:rsidRDefault="006C1387" w:rsidP="006C1387">
            <w:pPr>
              <w:pStyle w:val="0"/>
              <w:numPr>
                <w:ilvl w:val="0"/>
                <w:numId w:val="24"/>
              </w:numPr>
              <w:tabs>
                <w:tab w:val="clear" w:pos="2746"/>
                <w:tab w:val="num" w:pos="330"/>
                <w:tab w:val="left" w:pos="2835"/>
              </w:tabs>
              <w:ind w:left="330" w:hanging="330"/>
              <w:rPr>
                <w:rFonts w:cs="Arial"/>
                <w:color w:val="000000" w:themeColor="text1"/>
                <w:sz w:val="24"/>
              </w:rPr>
            </w:pPr>
            <w:r w:rsidRPr="00F57701">
              <w:rPr>
                <w:rFonts w:cs="Arial"/>
                <w:color w:val="000000" w:themeColor="text1"/>
                <w:sz w:val="24"/>
              </w:rPr>
              <w:t>Развлечения</w:t>
            </w:r>
          </w:p>
        </w:tc>
        <w:tc>
          <w:tcPr>
            <w:tcW w:w="5812" w:type="dxa"/>
          </w:tcPr>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0"/>
              <w:numPr>
                <w:ilvl w:val="0"/>
                <w:numId w:val="24"/>
              </w:numPr>
              <w:tabs>
                <w:tab w:val="clear" w:pos="2746"/>
                <w:tab w:val="num" w:pos="330"/>
                <w:tab w:val="left" w:pos="2835"/>
              </w:tabs>
              <w:ind w:left="330" w:hanging="330"/>
              <w:rPr>
                <w:rFonts w:cs="Arial"/>
                <w:color w:val="000000" w:themeColor="text1"/>
                <w:sz w:val="24"/>
              </w:rPr>
            </w:pPr>
            <w:r w:rsidRPr="00F57701">
              <w:rPr>
                <w:rFonts w:cs="Arial"/>
                <w:color w:val="000000" w:themeColor="text1"/>
                <w:sz w:val="24"/>
              </w:rPr>
              <w:t>Коммунальное обслуживание</w:t>
            </w:r>
          </w:p>
        </w:tc>
      </w:tr>
      <w:tr w:rsidR="006C1387" w:rsidRPr="00F57701" w:rsidTr="006C1387">
        <w:trPr>
          <w:gridBefore w:val="1"/>
          <w:wBefore w:w="34" w:type="dxa"/>
        </w:trPr>
        <w:tc>
          <w:tcPr>
            <w:tcW w:w="10173"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Предельные (минимальные и (или) максимальные) размеры и предельные параметры зоны Р(1)п</w:t>
            </w:r>
          </w:p>
        </w:tc>
      </w:tr>
      <w:tr w:rsidR="006C1387" w:rsidRPr="00F57701" w:rsidTr="006C1387">
        <w:trPr>
          <w:gridBefore w:val="1"/>
          <w:wBefore w:w="34" w:type="dxa"/>
        </w:trPr>
        <w:tc>
          <w:tcPr>
            <w:tcW w:w="10173"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1387" w:rsidRPr="00F57701" w:rsidRDefault="006C1387" w:rsidP="006C1387">
            <w:pPr>
              <w:pStyle w:val="ConsPlusNormal"/>
              <w:widowControl/>
              <w:tabs>
                <w:tab w:val="left" w:pos="2835"/>
              </w:tabs>
              <w:ind w:firstLine="0"/>
              <w:jc w:val="center"/>
              <w:rPr>
                <w:b/>
                <w:color w:val="000000" w:themeColor="text1"/>
                <w:sz w:val="24"/>
                <w:szCs w:val="24"/>
                <w:lang w:val="ru-RU"/>
              </w:rPr>
            </w:pPr>
          </w:p>
        </w:tc>
      </w:tr>
      <w:tr w:rsidR="006C1387" w:rsidRPr="00F57701" w:rsidTr="006C1387">
        <w:trPr>
          <w:gridBefore w:val="1"/>
          <w:wBefore w:w="34" w:type="dxa"/>
        </w:trPr>
        <w:tc>
          <w:tcPr>
            <w:tcW w:w="10173"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rPr>
          <w:gridBefore w:val="1"/>
          <w:wBefore w:w="34" w:type="dxa"/>
        </w:trPr>
        <w:tc>
          <w:tcPr>
            <w:tcW w:w="4095"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w:t>
            </w:r>
            <w:r w:rsidRPr="00F57701">
              <w:rPr>
                <w:color w:val="000000" w:themeColor="text1"/>
                <w:sz w:val="24"/>
                <w:szCs w:val="24"/>
                <w:lang w:val="ru-RU"/>
              </w:rPr>
              <w:t>инимальные земельные участки</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1</w:t>
            </w:r>
            <w:r w:rsidRPr="00F57701">
              <w:rPr>
                <w:color w:val="000000" w:themeColor="text1"/>
                <w:sz w:val="24"/>
                <w:szCs w:val="24"/>
                <w:lang w:val="ru-RU"/>
              </w:rPr>
              <w:t xml:space="preserve"> </w:t>
            </w:r>
            <w:r w:rsidRPr="00F57701">
              <w:rPr>
                <w:color w:val="000000" w:themeColor="text1"/>
                <w:sz w:val="24"/>
                <w:szCs w:val="24"/>
              </w:rPr>
              <w:t xml:space="preserve">500 кв. м </w:t>
            </w:r>
          </w:p>
        </w:tc>
      </w:tr>
      <w:tr w:rsidR="006C1387" w:rsidRPr="00F57701" w:rsidTr="006C1387">
        <w:trPr>
          <w:gridBefore w:val="1"/>
          <w:wBefore w:w="34" w:type="dxa"/>
        </w:trPr>
        <w:tc>
          <w:tcPr>
            <w:tcW w:w="10173"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6C1387" w:rsidRPr="00F57701" w:rsidTr="006C1387">
        <w:trPr>
          <w:gridBefore w:val="1"/>
          <w:wBefore w:w="34" w:type="dxa"/>
        </w:trPr>
        <w:tc>
          <w:tcPr>
            <w:tcW w:w="4095" w:type="dxa"/>
            <w:gridSpan w:val="2"/>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Максимальная высота</w:t>
            </w:r>
          </w:p>
        </w:tc>
        <w:tc>
          <w:tcPr>
            <w:tcW w:w="6078"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12 м</w:t>
            </w:r>
          </w:p>
        </w:tc>
      </w:tr>
      <w:tr w:rsidR="006C1387" w:rsidRPr="00F57701" w:rsidTr="006C1387">
        <w:trPr>
          <w:gridBefore w:val="1"/>
          <w:wBefore w:w="34" w:type="dxa"/>
          <w:trHeight w:val="500"/>
        </w:trPr>
        <w:tc>
          <w:tcPr>
            <w:tcW w:w="10173"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30 %</w:t>
            </w:r>
          </w:p>
        </w:tc>
      </w:tr>
      <w:tr w:rsidR="006C1387" w:rsidRPr="00F57701" w:rsidTr="006C1387">
        <w:trPr>
          <w:gridBefore w:val="1"/>
          <w:wBefore w:w="34" w:type="dxa"/>
        </w:trPr>
        <w:tc>
          <w:tcPr>
            <w:tcW w:w="10173" w:type="dxa"/>
            <w:gridSpan w:val="4"/>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 м</w:t>
            </w:r>
          </w:p>
        </w:tc>
      </w:tr>
      <w:tr w:rsidR="006C1387" w:rsidRPr="00F57701" w:rsidTr="006C1387">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jc w:val="center"/>
              <w:rPr>
                <w:b/>
                <w:color w:val="000000" w:themeColor="text1"/>
                <w:sz w:val="24"/>
                <w:szCs w:val="24"/>
                <w:lang w:val="ru-RU"/>
              </w:rPr>
            </w:pPr>
            <w:r w:rsidRPr="00F57701">
              <w:rPr>
                <w:b/>
                <w:bCs/>
                <w:color w:val="000000" w:themeColor="text1"/>
                <w:sz w:val="24"/>
                <w:szCs w:val="24"/>
                <w:lang w:val="ru-RU"/>
              </w:rPr>
              <w:t xml:space="preserve">Ограничения использования земельных участков и объектов капитального строительства участков в зоне </w:t>
            </w:r>
            <w:r w:rsidRPr="00F57701">
              <w:rPr>
                <w:b/>
                <w:color w:val="000000" w:themeColor="text1"/>
                <w:sz w:val="24"/>
                <w:szCs w:val="24"/>
                <w:lang w:val="ru-RU"/>
              </w:rPr>
              <w:t>Р(1)п</w:t>
            </w:r>
          </w:p>
        </w:tc>
      </w:tr>
      <w:tr w:rsidR="006C1387" w:rsidRPr="00F57701" w:rsidTr="006C1387">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b/>
                <w:color w:val="000000" w:themeColor="text1"/>
                <w:sz w:val="24"/>
                <w:szCs w:val="24"/>
              </w:rPr>
            </w:pPr>
            <w:r w:rsidRPr="00F57701">
              <w:rPr>
                <w:b/>
                <w:color w:val="000000" w:themeColor="text1"/>
                <w:sz w:val="24"/>
                <w:szCs w:val="24"/>
              </w:rPr>
              <w:t>№ пп</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jc w:val="center"/>
              <w:rPr>
                <w:b/>
                <w:color w:val="000000" w:themeColor="text1"/>
                <w:sz w:val="24"/>
                <w:szCs w:val="24"/>
              </w:rPr>
            </w:pPr>
            <w:r w:rsidRPr="00F57701">
              <w:rPr>
                <w:b/>
                <w:color w:val="000000" w:themeColor="text1"/>
                <w:sz w:val="24"/>
                <w:szCs w:val="24"/>
              </w:rPr>
              <w:t>Вид ограничения</w:t>
            </w:r>
          </w:p>
        </w:tc>
      </w:tr>
      <w:tr w:rsidR="006C1387" w:rsidRPr="00F57701" w:rsidTr="006C1387">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lastRenderedPageBreak/>
              <w:t>1</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FORMATTEXT"/>
              <w:tabs>
                <w:tab w:val="left" w:pos="2835"/>
              </w:tabs>
              <w:jc w:val="both"/>
              <w:rPr>
                <w:rFonts w:ascii="Arial" w:hAnsi="Arial" w:cs="Arial"/>
                <w:color w:val="000000" w:themeColor="text1"/>
              </w:rPr>
            </w:pPr>
            <w:r w:rsidRPr="00F57701">
              <w:rPr>
                <w:rFonts w:ascii="Arial" w:hAnsi="Arial" w:cs="Arial"/>
                <w:color w:val="000000" w:themeColor="text1"/>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C1387" w:rsidRPr="00F57701" w:rsidTr="006C1387">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6C1387" w:rsidRPr="00F57701" w:rsidTr="006C1387">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6C1387" w:rsidRPr="00F57701" w:rsidTr="006C1387">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p w:rsidR="006C1387" w:rsidRPr="00F57701" w:rsidRDefault="006C1387" w:rsidP="006C1387">
            <w:pPr>
              <w:pStyle w:val="ConsPlusNormal"/>
              <w:widowControl/>
              <w:tabs>
                <w:tab w:val="left" w:pos="2835"/>
              </w:tabs>
              <w:ind w:firstLine="0"/>
              <w:jc w:val="center"/>
              <w:rPr>
                <w:color w:val="000000" w:themeColor="text1"/>
                <w:sz w:val="24"/>
                <w:szCs w:val="24"/>
              </w:rPr>
            </w:pP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9"/>
                <w:color w:val="000000" w:themeColor="text1"/>
                <w:sz w:val="24"/>
                <w:szCs w:val="24"/>
                <w:lang w:val="ru-RU"/>
              </w:rPr>
              <w:t>: вертикальная планировка</w:t>
            </w:r>
            <w:r w:rsidRPr="00F57701">
              <w:rPr>
                <w:color w:val="000000" w:themeColor="text1"/>
                <w:sz w:val="24"/>
                <w:szCs w:val="24"/>
                <w:lang w:val="ru-RU"/>
              </w:rPr>
              <w:t xml:space="preserve"> для организации стока поверхностных (атмосферных) вод </w:t>
            </w:r>
          </w:p>
        </w:tc>
      </w:tr>
      <w:tr w:rsidR="006C1387" w:rsidRPr="00F57701" w:rsidTr="006C1387">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5</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6</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6C1387" w:rsidRPr="00F57701" w:rsidTr="006C1387">
        <w:tc>
          <w:tcPr>
            <w:tcW w:w="851" w:type="dxa"/>
            <w:gridSpan w:val="2"/>
          </w:tcPr>
          <w:p w:rsidR="006C1387" w:rsidRPr="00F57701" w:rsidRDefault="006C1387" w:rsidP="006C1387">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7</w:t>
            </w:r>
          </w:p>
        </w:tc>
        <w:tc>
          <w:tcPr>
            <w:tcW w:w="9356"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C1387" w:rsidRPr="00F57701" w:rsidTr="006C1387">
        <w:trPr>
          <w:trHeight w:val="573"/>
        </w:trPr>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8</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rPr>
          <w:trHeight w:val="573"/>
        </w:trPr>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9</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tabs>
          <w:tab w:val="left" w:pos="2835"/>
        </w:tabs>
        <w:rPr>
          <w:rFonts w:cs="Arial"/>
          <w:color w:val="000000" w:themeColor="text1"/>
          <w:sz w:val="24"/>
        </w:rPr>
      </w:pPr>
    </w:p>
    <w:p w:rsidR="006C1387" w:rsidRDefault="006C1387" w:rsidP="006C1387">
      <w:pPr>
        <w:pStyle w:val="3"/>
        <w:tabs>
          <w:tab w:val="left" w:pos="2835"/>
        </w:tabs>
        <w:rPr>
          <w:color w:val="000000" w:themeColor="text1"/>
          <w:sz w:val="24"/>
          <w:szCs w:val="24"/>
        </w:rPr>
      </w:pPr>
      <w:bookmarkStart w:id="356" w:name="_Toc311553825"/>
      <w:bookmarkStart w:id="357" w:name="_Toc290562126"/>
      <w:bookmarkStart w:id="358" w:name="_Toc290561488"/>
      <w:bookmarkStart w:id="359" w:name="_Toc268488588"/>
      <w:bookmarkStart w:id="360" w:name="_Toc268487768"/>
      <w:bookmarkEnd w:id="348"/>
      <w:bookmarkEnd w:id="349"/>
      <w:bookmarkEnd w:id="350"/>
      <w:bookmarkEnd w:id="351"/>
    </w:p>
    <w:p w:rsidR="006C1387" w:rsidRPr="00F57701" w:rsidRDefault="006C1387" w:rsidP="006C1387">
      <w:pPr>
        <w:pStyle w:val="3"/>
        <w:tabs>
          <w:tab w:val="left" w:pos="2835"/>
        </w:tabs>
        <w:rPr>
          <w:color w:val="000000" w:themeColor="text1"/>
          <w:sz w:val="24"/>
          <w:szCs w:val="24"/>
        </w:rPr>
      </w:pPr>
      <w:r w:rsidRPr="00F57701">
        <w:rPr>
          <w:color w:val="000000" w:themeColor="text1"/>
          <w:sz w:val="24"/>
          <w:szCs w:val="24"/>
        </w:rPr>
        <w:t>Статья 25. Зоны специального назначения</w:t>
      </w:r>
      <w:bookmarkEnd w:id="356"/>
      <w:bookmarkEnd w:id="357"/>
      <w:bookmarkEnd w:id="358"/>
      <w:bookmarkEnd w:id="359"/>
      <w:bookmarkEnd w:id="360"/>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 Зона кладбищ - СН1</w:t>
      </w:r>
    </w:p>
    <w:p w:rsidR="006C1387" w:rsidRPr="00F57701" w:rsidRDefault="006C1387" w:rsidP="006C1387">
      <w:pPr>
        <w:tabs>
          <w:tab w:val="left" w:pos="2835"/>
        </w:tabs>
        <w:rPr>
          <w:rFonts w:cs="Arial"/>
          <w:color w:val="000000" w:themeColor="text1"/>
          <w:sz w:val="24"/>
        </w:rPr>
      </w:pPr>
      <w:bookmarkStart w:id="361" w:name="_Toc268488589"/>
      <w:bookmarkStart w:id="362" w:name="_Toc268487769"/>
      <w:bookmarkStart w:id="363" w:name="_Toc268485688"/>
      <w:r w:rsidRPr="00F57701">
        <w:rPr>
          <w:rFonts w:cs="Arial"/>
          <w:color w:val="000000" w:themeColor="text1"/>
          <w:sz w:val="24"/>
        </w:rPr>
        <w:t>На территории Копенкинского сельского поселения выделяются зоны существующих кладбищ– СН1, в том числе: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в населенном пункте </w:t>
      </w:r>
      <w:bookmarkStart w:id="364" w:name="_Toc268488611"/>
      <w:bookmarkStart w:id="365" w:name="_Toc268487791"/>
      <w:bookmarkStart w:id="366" w:name="_Toc268485710"/>
      <w:bookmarkEnd w:id="361"/>
      <w:bookmarkEnd w:id="362"/>
      <w:bookmarkEnd w:id="363"/>
      <w:r w:rsidRPr="00F57701">
        <w:rPr>
          <w:rFonts w:cs="Arial"/>
          <w:color w:val="000000" w:themeColor="text1"/>
          <w:sz w:val="24"/>
        </w:rPr>
        <w:t>поселке Копенкина – 1 участок,</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поселке Перещепное -  1 участок,</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населенном пункте поселке Райновское – 1 участок.</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Так же на территории Копенкинского сельского поселения выделяется 1 участок зоны кладбищ расположенный за границами населенных пунктов, показанный на «Карте (схеме) градостроительного зонирования территории Копенкинского сельского поселения Россошанского муниципального района Воронежской области, совмещенной со схемой зон с особыми условиями использования территории».</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Населенный пункт поселок Копенкина (1)</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6C1387" w:rsidRPr="00F57701" w:rsidTr="006C1387">
        <w:trPr>
          <w:trHeight w:val="299"/>
        </w:trPr>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225"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299"/>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225"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c>
          <w:tcPr>
            <w:tcW w:w="1810"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СН1/1/1</w:t>
            </w:r>
          </w:p>
        </w:tc>
        <w:tc>
          <w:tcPr>
            <w:tcW w:w="8225"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117 проходит в северо-восточном направлении до точки 113/1, затем в юго-восточном до точки 114, далее по границе населенного пункта до исходной точки 117.</w:t>
            </w:r>
          </w:p>
        </w:tc>
      </w:tr>
    </w:tbl>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Населенный пункт поселок Перещепное (3)</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6C1387" w:rsidRPr="00F57701" w:rsidTr="006C1387">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c>
          <w:tcPr>
            <w:tcW w:w="1809"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СН1/3/1</w:t>
            </w:r>
          </w:p>
        </w:tc>
        <w:tc>
          <w:tcPr>
            <w:tcW w:w="8222"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280 проходит в юго-восточном и юго-западном направлениях до точки 279, затем  в северном направлении до исходной точки 280. </w:t>
            </w:r>
          </w:p>
        </w:tc>
      </w:tr>
    </w:tbl>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Населенный пункт поселок Райновское (4)</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6C1387" w:rsidRPr="00F57701" w:rsidTr="006C1387">
        <w:trPr>
          <w:trHeight w:val="299"/>
        </w:trPr>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225" w:type="dxa"/>
            <w:vMerge w:val="restart"/>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6C1387" w:rsidRPr="00F57701" w:rsidTr="006C1387">
        <w:trPr>
          <w:trHeight w:val="299"/>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8225" w:type="dxa"/>
            <w:vMerge/>
            <w:tcBorders>
              <w:top w:val="single" w:sz="4" w:space="0" w:color="auto"/>
              <w:left w:val="single" w:sz="4" w:space="0" w:color="auto"/>
              <w:bottom w:val="single" w:sz="4" w:space="0" w:color="auto"/>
              <w:right w:val="single" w:sz="4"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r>
      <w:tr w:rsidR="006C1387" w:rsidRPr="00F57701" w:rsidTr="006C1387">
        <w:trPr>
          <w:trHeight w:val="519"/>
        </w:trPr>
        <w:tc>
          <w:tcPr>
            <w:tcW w:w="1810"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jc w:val="left"/>
              <w:rPr>
                <w:rFonts w:cs="Arial"/>
                <w:color w:val="000000" w:themeColor="text1"/>
                <w:sz w:val="24"/>
              </w:rPr>
            </w:pPr>
            <w:r w:rsidRPr="00F57701">
              <w:rPr>
                <w:rFonts w:cs="Arial"/>
                <w:color w:val="000000" w:themeColor="text1"/>
                <w:sz w:val="24"/>
              </w:rPr>
              <w:t>СН1/4/1</w:t>
            </w:r>
          </w:p>
        </w:tc>
        <w:tc>
          <w:tcPr>
            <w:tcW w:w="8225" w:type="dxa"/>
            <w:tcBorders>
              <w:top w:val="single" w:sz="4" w:space="0" w:color="auto"/>
              <w:left w:val="single" w:sz="4" w:space="0" w:color="auto"/>
              <w:bottom w:val="single" w:sz="4" w:space="0" w:color="auto"/>
              <w:right w:val="single" w:sz="4" w:space="0" w:color="auto"/>
            </w:tcBorders>
            <w:hideMark/>
          </w:tcPr>
          <w:p w:rsidR="006C1387" w:rsidRPr="00F57701" w:rsidRDefault="006C1387" w:rsidP="006C1387">
            <w:pPr>
              <w:tabs>
                <w:tab w:val="left" w:pos="2835"/>
              </w:tabs>
              <w:ind w:firstLine="0"/>
              <w:rPr>
                <w:rFonts w:cs="Arial"/>
                <w:color w:val="000000" w:themeColor="text1"/>
                <w:sz w:val="24"/>
              </w:rPr>
            </w:pPr>
            <w:r w:rsidRPr="00F57701">
              <w:rPr>
                <w:rFonts w:cs="Arial"/>
                <w:color w:val="000000" w:themeColor="text1"/>
                <w:sz w:val="24"/>
              </w:rPr>
              <w:t xml:space="preserve">Граница зоны от точки 461 проходит в северо-восточном, юго-восточном и юго-западном направлениях по границе населенного пункта до точки 464/2, далее в северо-западном направлении вдоль огородов до исходной точки 461. </w:t>
            </w:r>
          </w:p>
        </w:tc>
      </w:tr>
    </w:tbl>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 xml:space="preserve">Градостроительный регламент </w:t>
      </w:r>
      <w:bookmarkEnd w:id="364"/>
      <w:bookmarkEnd w:id="365"/>
      <w:bookmarkEnd w:id="366"/>
    </w:p>
    <w:tbl>
      <w:tblPr>
        <w:tblW w:w="10072"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851"/>
        <w:gridCol w:w="3278"/>
        <w:gridCol w:w="336"/>
        <w:gridCol w:w="5600"/>
        <w:gridCol w:w="7"/>
      </w:tblGrid>
      <w:tr w:rsidR="006C1387" w:rsidRPr="00F57701" w:rsidTr="006C1387">
        <w:trPr>
          <w:trHeight w:val="480"/>
        </w:trPr>
        <w:tc>
          <w:tcPr>
            <w:tcW w:w="10072" w:type="dxa"/>
            <w:gridSpan w:val="5"/>
            <w:tcBorders>
              <w:top w:val="single" w:sz="4" w:space="0" w:color="auto"/>
              <w:left w:val="single" w:sz="4" w:space="0" w:color="auto"/>
              <w:bottom w:val="single" w:sz="6" w:space="0" w:color="auto"/>
              <w:right w:val="single" w:sz="4" w:space="0" w:color="auto"/>
            </w:tcBorders>
            <w:hideMark/>
          </w:tcPr>
          <w:p w:rsidR="006C1387" w:rsidRPr="00F57701" w:rsidRDefault="006C1387" w:rsidP="006C1387">
            <w:pPr>
              <w:tabs>
                <w:tab w:val="left" w:pos="2835"/>
              </w:tabs>
              <w:ind w:left="143" w:firstLine="0"/>
              <w:jc w:val="center"/>
              <w:textAlignment w:val="top"/>
              <w:rPr>
                <w:rFonts w:cs="Arial"/>
                <w:b/>
                <w:bCs/>
                <w:color w:val="000000" w:themeColor="text1"/>
                <w:sz w:val="24"/>
              </w:rPr>
            </w:pPr>
            <w:r w:rsidRPr="00F57701">
              <w:rPr>
                <w:rFonts w:cs="Arial"/>
                <w:b/>
                <w:color w:val="000000" w:themeColor="text1"/>
                <w:sz w:val="24"/>
              </w:rPr>
              <w:t>Перечень видов разрешенного использования земельных участков и объектов капитального строительства в зоне СН1:</w:t>
            </w:r>
          </w:p>
        </w:tc>
      </w:tr>
      <w:tr w:rsidR="006C1387" w:rsidRPr="00F57701" w:rsidTr="006C1387">
        <w:trPr>
          <w:trHeight w:val="480"/>
        </w:trPr>
        <w:tc>
          <w:tcPr>
            <w:tcW w:w="4465" w:type="dxa"/>
            <w:gridSpan w:val="3"/>
            <w:tcBorders>
              <w:top w:val="single" w:sz="4" w:space="0" w:color="auto"/>
              <w:left w:val="single" w:sz="4" w:space="0" w:color="auto"/>
              <w:bottom w:val="single" w:sz="6" w:space="0" w:color="auto"/>
              <w:right w:val="single" w:sz="6" w:space="0" w:color="auto"/>
            </w:tcBorders>
            <w:hideMark/>
          </w:tcPr>
          <w:p w:rsidR="006C1387" w:rsidRPr="00F57701" w:rsidRDefault="006C1387" w:rsidP="006C1387">
            <w:pPr>
              <w:pStyle w:val="ConsPlusNormal"/>
              <w:keepLines/>
              <w:widowControl/>
              <w:tabs>
                <w:tab w:val="left" w:pos="2835"/>
              </w:tabs>
              <w:ind w:firstLine="0"/>
              <w:jc w:val="both"/>
              <w:rPr>
                <w:b/>
                <w:bCs/>
                <w:color w:val="000000" w:themeColor="text1"/>
                <w:sz w:val="24"/>
                <w:szCs w:val="24"/>
                <w:lang w:val="ru-RU"/>
              </w:rPr>
            </w:pPr>
            <w:r w:rsidRPr="00F57701">
              <w:rPr>
                <w:b/>
                <w:bCs/>
                <w:color w:val="000000" w:themeColor="text1"/>
                <w:sz w:val="24"/>
                <w:szCs w:val="24"/>
                <w:lang w:val="ru-RU"/>
              </w:rPr>
              <w:t>Основные виды разрешенного использования</w:t>
            </w:r>
          </w:p>
        </w:tc>
        <w:tc>
          <w:tcPr>
            <w:tcW w:w="5607" w:type="dxa"/>
            <w:gridSpan w:val="2"/>
            <w:tcBorders>
              <w:top w:val="single" w:sz="4" w:space="0" w:color="auto"/>
              <w:left w:val="single" w:sz="6" w:space="0" w:color="auto"/>
              <w:bottom w:val="single" w:sz="6" w:space="0" w:color="auto"/>
              <w:right w:val="single" w:sz="4" w:space="0" w:color="auto"/>
            </w:tcBorders>
            <w:hideMark/>
          </w:tcPr>
          <w:p w:rsidR="006C1387" w:rsidRPr="00F57701" w:rsidRDefault="006C1387" w:rsidP="006C1387">
            <w:pPr>
              <w:tabs>
                <w:tab w:val="left" w:pos="2835"/>
              </w:tabs>
              <w:ind w:left="143" w:firstLine="0"/>
              <w:jc w:val="center"/>
              <w:textAlignment w:val="top"/>
              <w:rPr>
                <w:rFonts w:cs="Arial"/>
                <w:color w:val="000000" w:themeColor="text1"/>
                <w:sz w:val="24"/>
              </w:rPr>
            </w:pPr>
            <w:r w:rsidRPr="00F57701">
              <w:rPr>
                <w:rFonts w:cs="Arial"/>
                <w:b/>
                <w:bCs/>
                <w:color w:val="000000" w:themeColor="text1"/>
                <w:sz w:val="24"/>
              </w:rPr>
              <w:t>Вспомогательные виды разрешенного использования (установленные к основным)</w:t>
            </w:r>
          </w:p>
        </w:tc>
      </w:tr>
      <w:tr w:rsidR="006C1387" w:rsidRPr="00F57701" w:rsidTr="006C1387">
        <w:trPr>
          <w:trHeight w:val="480"/>
        </w:trPr>
        <w:tc>
          <w:tcPr>
            <w:tcW w:w="4465" w:type="dxa"/>
            <w:gridSpan w:val="3"/>
            <w:tcBorders>
              <w:top w:val="single" w:sz="4" w:space="0" w:color="auto"/>
              <w:left w:val="single" w:sz="4" w:space="0" w:color="auto"/>
              <w:bottom w:val="single" w:sz="4" w:space="0" w:color="auto"/>
              <w:right w:val="single" w:sz="6" w:space="0" w:color="auto"/>
            </w:tcBorders>
            <w:hideMark/>
          </w:tcPr>
          <w:p w:rsidR="006C1387" w:rsidRPr="00F57701" w:rsidRDefault="006C1387" w:rsidP="006C1387">
            <w:pPr>
              <w:numPr>
                <w:ilvl w:val="0"/>
                <w:numId w:val="34"/>
              </w:numPr>
              <w:tabs>
                <w:tab w:val="left" w:pos="356"/>
              </w:tabs>
              <w:ind w:left="72" w:firstLine="0"/>
              <w:jc w:val="left"/>
              <w:textAlignment w:val="top"/>
              <w:rPr>
                <w:rFonts w:cs="Arial"/>
                <w:color w:val="000000" w:themeColor="text1"/>
                <w:sz w:val="24"/>
              </w:rPr>
            </w:pPr>
            <w:r w:rsidRPr="00F57701">
              <w:rPr>
                <w:rFonts w:cs="Arial"/>
                <w:color w:val="000000" w:themeColor="text1"/>
                <w:sz w:val="24"/>
              </w:rPr>
              <w:t>Ритуальная деятельность</w:t>
            </w:r>
          </w:p>
          <w:p w:rsidR="006C1387" w:rsidRPr="00F57701" w:rsidRDefault="006C1387" w:rsidP="006C1387">
            <w:pPr>
              <w:numPr>
                <w:ilvl w:val="0"/>
                <w:numId w:val="34"/>
              </w:numPr>
              <w:tabs>
                <w:tab w:val="left" w:pos="356"/>
              </w:tabs>
              <w:ind w:left="72" w:firstLine="0"/>
              <w:jc w:val="left"/>
              <w:textAlignment w:val="top"/>
              <w:rPr>
                <w:rFonts w:cs="Arial"/>
                <w:color w:val="000000" w:themeColor="text1"/>
                <w:sz w:val="24"/>
              </w:rPr>
            </w:pPr>
            <w:r w:rsidRPr="00F57701">
              <w:rPr>
                <w:rFonts w:cs="Arial"/>
                <w:color w:val="000000" w:themeColor="text1"/>
                <w:sz w:val="24"/>
              </w:rPr>
              <w:t>Историко-культурная деятельность</w:t>
            </w:r>
          </w:p>
          <w:p w:rsidR="006C1387" w:rsidRPr="00F57701" w:rsidRDefault="006C1387" w:rsidP="006C1387">
            <w:pPr>
              <w:pStyle w:val="ConsPlusNormal"/>
              <w:keepNext/>
              <w:keepLines/>
              <w:widowControl/>
              <w:numPr>
                <w:ilvl w:val="0"/>
                <w:numId w:val="34"/>
              </w:numPr>
              <w:tabs>
                <w:tab w:val="left" w:pos="356"/>
              </w:tabs>
              <w:ind w:left="72" w:firstLine="0"/>
              <w:rPr>
                <w:color w:val="000000" w:themeColor="text1"/>
                <w:sz w:val="24"/>
                <w:szCs w:val="24"/>
              </w:rPr>
            </w:pPr>
            <w:r w:rsidRPr="00F57701">
              <w:rPr>
                <w:color w:val="000000" w:themeColor="text1"/>
                <w:sz w:val="24"/>
                <w:szCs w:val="24"/>
              </w:rPr>
              <w:t>Коммунальное обслуживание</w:t>
            </w:r>
          </w:p>
          <w:p w:rsidR="006C1387" w:rsidRPr="00F57701" w:rsidRDefault="006C1387" w:rsidP="006C1387">
            <w:pPr>
              <w:pStyle w:val="ConsPlusNormal"/>
              <w:keepNext/>
              <w:keepLines/>
              <w:widowControl/>
              <w:numPr>
                <w:ilvl w:val="0"/>
                <w:numId w:val="34"/>
              </w:numPr>
              <w:tabs>
                <w:tab w:val="left" w:pos="356"/>
              </w:tabs>
              <w:ind w:left="72" w:firstLine="0"/>
              <w:rPr>
                <w:color w:val="000000" w:themeColor="text1"/>
                <w:sz w:val="24"/>
                <w:szCs w:val="24"/>
              </w:rPr>
            </w:pPr>
            <w:r w:rsidRPr="00F57701">
              <w:rPr>
                <w:color w:val="000000" w:themeColor="text1"/>
                <w:sz w:val="24"/>
                <w:szCs w:val="24"/>
                <w:lang w:val="ru-RU"/>
              </w:rPr>
              <w:t>Трубопроводный транспорт</w:t>
            </w:r>
          </w:p>
          <w:p w:rsidR="006C1387" w:rsidRPr="00F57701" w:rsidRDefault="006C1387" w:rsidP="006C1387">
            <w:pPr>
              <w:pStyle w:val="ConsPlusNormal"/>
              <w:keepNext/>
              <w:keepLines/>
              <w:widowControl/>
              <w:numPr>
                <w:ilvl w:val="0"/>
                <w:numId w:val="34"/>
              </w:numPr>
              <w:tabs>
                <w:tab w:val="left" w:pos="356"/>
              </w:tabs>
              <w:ind w:left="72" w:firstLine="0"/>
              <w:rPr>
                <w:color w:val="000000" w:themeColor="text1"/>
                <w:sz w:val="24"/>
                <w:szCs w:val="24"/>
                <w:lang w:val="ru-RU"/>
              </w:rPr>
            </w:pPr>
            <w:r w:rsidRPr="00F57701">
              <w:rPr>
                <w:color w:val="000000" w:themeColor="text1"/>
                <w:sz w:val="24"/>
                <w:szCs w:val="24"/>
                <w:lang w:val="ru-RU"/>
              </w:rPr>
              <w:t>Земельные участки (территории) общего пользования</w:t>
            </w:r>
          </w:p>
        </w:tc>
        <w:tc>
          <w:tcPr>
            <w:tcW w:w="5607" w:type="dxa"/>
            <w:gridSpan w:val="2"/>
            <w:tcBorders>
              <w:top w:val="single" w:sz="4" w:space="0" w:color="auto"/>
              <w:left w:val="single" w:sz="6" w:space="0" w:color="auto"/>
              <w:bottom w:val="single" w:sz="4" w:space="0" w:color="auto"/>
              <w:right w:val="single" w:sz="4" w:space="0" w:color="auto"/>
            </w:tcBorders>
            <w:hideMark/>
          </w:tcPr>
          <w:p w:rsidR="006C1387" w:rsidRPr="00F57701" w:rsidRDefault="006C1387" w:rsidP="006C1387">
            <w:pPr>
              <w:pStyle w:val="ConsPlusNormal"/>
              <w:widowControl/>
              <w:numPr>
                <w:ilvl w:val="0"/>
                <w:numId w:val="28"/>
              </w:numPr>
              <w:tabs>
                <w:tab w:val="left" w:pos="356"/>
                <w:tab w:val="left" w:pos="650"/>
              </w:tabs>
              <w:jc w:val="both"/>
              <w:rPr>
                <w:color w:val="000000" w:themeColor="text1"/>
                <w:sz w:val="24"/>
                <w:szCs w:val="24"/>
              </w:rPr>
            </w:pPr>
            <w:r w:rsidRPr="00F57701">
              <w:rPr>
                <w:color w:val="000000" w:themeColor="text1"/>
                <w:sz w:val="24"/>
                <w:szCs w:val="24"/>
              </w:rPr>
              <w:t>Благоустройство территорий</w:t>
            </w:r>
          </w:p>
          <w:p w:rsidR="006C1387" w:rsidRPr="00F57701" w:rsidRDefault="006C1387" w:rsidP="006C1387">
            <w:pPr>
              <w:pStyle w:val="ConsPlusNormal"/>
              <w:widowControl/>
              <w:numPr>
                <w:ilvl w:val="0"/>
                <w:numId w:val="28"/>
              </w:numPr>
              <w:tabs>
                <w:tab w:val="left" w:pos="356"/>
                <w:tab w:val="left" w:pos="650"/>
              </w:tabs>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widowControl/>
              <w:numPr>
                <w:ilvl w:val="0"/>
                <w:numId w:val="28"/>
              </w:numPr>
              <w:tabs>
                <w:tab w:val="left" w:pos="356"/>
                <w:tab w:val="left" w:pos="650"/>
              </w:tabs>
              <w:jc w:val="both"/>
              <w:rPr>
                <w:color w:val="000000" w:themeColor="text1"/>
                <w:sz w:val="24"/>
                <w:szCs w:val="24"/>
              </w:rPr>
            </w:pPr>
            <w:r w:rsidRPr="00F57701">
              <w:rPr>
                <w:color w:val="000000" w:themeColor="text1"/>
                <w:sz w:val="24"/>
                <w:szCs w:val="24"/>
              </w:rPr>
              <w:t>Коммунальное обслуживание</w:t>
            </w:r>
          </w:p>
        </w:tc>
      </w:tr>
      <w:tr w:rsidR="006C1387" w:rsidRPr="00F57701" w:rsidTr="006C1387">
        <w:trPr>
          <w:trHeight w:val="480"/>
        </w:trPr>
        <w:tc>
          <w:tcPr>
            <w:tcW w:w="4465" w:type="dxa"/>
            <w:gridSpan w:val="3"/>
            <w:tcBorders>
              <w:top w:val="single" w:sz="4" w:space="0" w:color="auto"/>
              <w:left w:val="single" w:sz="4" w:space="0" w:color="auto"/>
              <w:bottom w:val="single" w:sz="4" w:space="0" w:color="auto"/>
              <w:right w:val="single" w:sz="6" w:space="0" w:color="auto"/>
            </w:tcBorders>
            <w:hideMark/>
          </w:tcPr>
          <w:p w:rsidR="006C1387" w:rsidRPr="00F57701" w:rsidRDefault="006C1387" w:rsidP="006C1387">
            <w:pPr>
              <w:pStyle w:val="ConsPlusNormal"/>
              <w:keepNext/>
              <w:keepLines/>
              <w:widowControl/>
              <w:tabs>
                <w:tab w:val="left" w:pos="2835"/>
              </w:tabs>
              <w:ind w:firstLine="0"/>
              <w:jc w:val="center"/>
              <w:rPr>
                <w:b/>
                <w:bCs/>
                <w:color w:val="000000" w:themeColor="text1"/>
                <w:sz w:val="24"/>
                <w:szCs w:val="24"/>
                <w:lang w:val="ru-RU"/>
              </w:rPr>
            </w:pPr>
            <w:r w:rsidRPr="00F57701">
              <w:rPr>
                <w:b/>
                <w:color w:val="000000" w:themeColor="text1"/>
                <w:sz w:val="24"/>
                <w:szCs w:val="24"/>
              </w:rPr>
              <w:t>Условно разрешенные виды использования</w:t>
            </w:r>
          </w:p>
        </w:tc>
        <w:tc>
          <w:tcPr>
            <w:tcW w:w="5607" w:type="dxa"/>
            <w:gridSpan w:val="2"/>
            <w:tcBorders>
              <w:top w:val="single" w:sz="4" w:space="0" w:color="auto"/>
              <w:left w:val="single" w:sz="6" w:space="0" w:color="auto"/>
              <w:bottom w:val="single" w:sz="4" w:space="0" w:color="auto"/>
              <w:right w:val="single" w:sz="4" w:space="0" w:color="auto"/>
            </w:tcBorders>
            <w:hideMark/>
          </w:tcPr>
          <w:p w:rsidR="006C1387" w:rsidRPr="00F57701" w:rsidRDefault="006C1387" w:rsidP="006C1387">
            <w:pPr>
              <w:pStyle w:val="ConsPlusNormal"/>
              <w:keepNext/>
              <w:keepLines/>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6C1387" w:rsidRPr="00F57701" w:rsidTr="006C1387">
        <w:trPr>
          <w:trHeight w:val="480"/>
        </w:trPr>
        <w:tc>
          <w:tcPr>
            <w:tcW w:w="4465" w:type="dxa"/>
            <w:gridSpan w:val="3"/>
            <w:tcBorders>
              <w:top w:val="single" w:sz="4" w:space="0" w:color="auto"/>
              <w:left w:val="single" w:sz="4" w:space="0" w:color="auto"/>
              <w:bottom w:val="single" w:sz="4" w:space="0" w:color="auto"/>
              <w:right w:val="single" w:sz="6" w:space="0" w:color="auto"/>
            </w:tcBorders>
            <w:hideMark/>
          </w:tcPr>
          <w:p w:rsidR="006C1387" w:rsidRPr="00F57701" w:rsidRDefault="006C1387" w:rsidP="006C1387">
            <w:pPr>
              <w:pStyle w:val="ConsPlusNormal"/>
              <w:keepNext/>
              <w:keepLines/>
              <w:widowControl/>
              <w:numPr>
                <w:ilvl w:val="0"/>
                <w:numId w:val="34"/>
              </w:numPr>
              <w:tabs>
                <w:tab w:val="left" w:pos="356"/>
              </w:tabs>
              <w:ind w:left="72" w:firstLine="0"/>
              <w:rPr>
                <w:color w:val="000000" w:themeColor="text1"/>
                <w:sz w:val="24"/>
                <w:szCs w:val="24"/>
              </w:rPr>
            </w:pPr>
            <w:r w:rsidRPr="00F57701">
              <w:rPr>
                <w:color w:val="000000" w:themeColor="text1"/>
                <w:sz w:val="24"/>
                <w:szCs w:val="24"/>
              </w:rPr>
              <w:t>Религиозное использование</w:t>
            </w:r>
          </w:p>
          <w:p w:rsidR="006C1387" w:rsidRPr="00F57701" w:rsidRDefault="006C1387" w:rsidP="006C1387">
            <w:pPr>
              <w:pStyle w:val="ConsPlusNormal"/>
              <w:keepNext/>
              <w:keepLines/>
              <w:widowControl/>
              <w:numPr>
                <w:ilvl w:val="0"/>
                <w:numId w:val="34"/>
              </w:numPr>
              <w:tabs>
                <w:tab w:val="left" w:pos="356"/>
              </w:tabs>
              <w:ind w:left="72" w:firstLine="0"/>
              <w:rPr>
                <w:color w:val="000000" w:themeColor="text1"/>
                <w:sz w:val="24"/>
                <w:szCs w:val="24"/>
              </w:rPr>
            </w:pPr>
            <w:r w:rsidRPr="00F57701">
              <w:rPr>
                <w:color w:val="000000" w:themeColor="text1"/>
                <w:sz w:val="24"/>
                <w:szCs w:val="24"/>
              </w:rPr>
              <w:t>Обеспечение внутреннего правопорядка</w:t>
            </w:r>
          </w:p>
          <w:p w:rsidR="006C1387" w:rsidRPr="00F57701" w:rsidRDefault="006C1387" w:rsidP="006C1387">
            <w:pPr>
              <w:pStyle w:val="ConsPlusNormal"/>
              <w:keepNext/>
              <w:keepLines/>
              <w:widowControl/>
              <w:numPr>
                <w:ilvl w:val="0"/>
                <w:numId w:val="34"/>
              </w:numPr>
              <w:tabs>
                <w:tab w:val="left" w:pos="356"/>
              </w:tabs>
              <w:ind w:left="72" w:firstLine="0"/>
              <w:rPr>
                <w:color w:val="000000" w:themeColor="text1"/>
                <w:sz w:val="24"/>
                <w:szCs w:val="24"/>
              </w:rPr>
            </w:pPr>
            <w:r w:rsidRPr="00F57701">
              <w:rPr>
                <w:color w:val="000000" w:themeColor="text1"/>
                <w:sz w:val="24"/>
                <w:szCs w:val="24"/>
              </w:rPr>
              <w:t>Энергетика</w:t>
            </w:r>
          </w:p>
          <w:p w:rsidR="006C1387" w:rsidRPr="00F57701" w:rsidRDefault="006C1387" w:rsidP="006C1387">
            <w:pPr>
              <w:pStyle w:val="ConsPlusNormal"/>
              <w:keepNext/>
              <w:keepLines/>
              <w:widowControl/>
              <w:numPr>
                <w:ilvl w:val="0"/>
                <w:numId w:val="34"/>
              </w:numPr>
              <w:tabs>
                <w:tab w:val="left" w:pos="356"/>
              </w:tabs>
              <w:ind w:left="72" w:firstLine="0"/>
              <w:rPr>
                <w:color w:val="000000" w:themeColor="text1"/>
                <w:sz w:val="24"/>
                <w:szCs w:val="24"/>
              </w:rPr>
            </w:pPr>
            <w:r w:rsidRPr="00F57701">
              <w:rPr>
                <w:color w:val="000000" w:themeColor="text1"/>
                <w:sz w:val="24"/>
                <w:szCs w:val="24"/>
              </w:rPr>
              <w:t>Связь</w:t>
            </w:r>
          </w:p>
        </w:tc>
        <w:tc>
          <w:tcPr>
            <w:tcW w:w="5607" w:type="dxa"/>
            <w:gridSpan w:val="2"/>
            <w:tcBorders>
              <w:top w:val="single" w:sz="4" w:space="0" w:color="auto"/>
              <w:left w:val="single" w:sz="6" w:space="0" w:color="auto"/>
              <w:bottom w:val="single" w:sz="4" w:space="0" w:color="auto"/>
              <w:right w:val="single" w:sz="4" w:space="0" w:color="auto"/>
            </w:tcBorders>
            <w:hideMark/>
          </w:tcPr>
          <w:p w:rsidR="006C1387" w:rsidRPr="00F57701" w:rsidRDefault="006C1387" w:rsidP="006C1387">
            <w:pPr>
              <w:pStyle w:val="ConsPlusNormal"/>
              <w:widowControl/>
              <w:numPr>
                <w:ilvl w:val="0"/>
                <w:numId w:val="28"/>
              </w:numPr>
              <w:tabs>
                <w:tab w:val="left" w:pos="650"/>
                <w:tab w:val="left" w:pos="2835"/>
              </w:tabs>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widowControl/>
              <w:numPr>
                <w:ilvl w:val="0"/>
                <w:numId w:val="28"/>
              </w:numPr>
              <w:tabs>
                <w:tab w:val="left" w:pos="650"/>
                <w:tab w:val="left" w:pos="2835"/>
              </w:tabs>
              <w:rPr>
                <w:color w:val="000000" w:themeColor="text1"/>
                <w:sz w:val="24"/>
                <w:szCs w:val="24"/>
                <w:lang w:val="ru-RU"/>
              </w:rPr>
            </w:pPr>
            <w:r w:rsidRPr="00F57701">
              <w:rPr>
                <w:color w:val="000000" w:themeColor="text1"/>
                <w:sz w:val="24"/>
                <w:szCs w:val="24"/>
              </w:rPr>
              <w:t>Коммунальное обслуживание</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Предельные (минимальные и (или) максимальные) размеры и предельные параметры зоны СН1</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1387" w:rsidRPr="00F57701" w:rsidRDefault="006C1387" w:rsidP="006C1387">
            <w:pPr>
              <w:pStyle w:val="ConsPlusNormal"/>
              <w:widowControl/>
              <w:tabs>
                <w:tab w:val="left" w:pos="2835"/>
              </w:tabs>
              <w:ind w:firstLine="0"/>
              <w:jc w:val="center"/>
              <w:rPr>
                <w:b/>
                <w:color w:val="000000" w:themeColor="text1"/>
                <w:sz w:val="24"/>
                <w:szCs w:val="24"/>
                <w:lang w:val="ru-RU"/>
              </w:rPr>
            </w:pP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Минимальные</w:t>
            </w:r>
            <w:r w:rsidRPr="00F57701">
              <w:rPr>
                <w:color w:val="000000" w:themeColor="text1"/>
                <w:sz w:val="24"/>
                <w:szCs w:val="24"/>
                <w:lang w:val="ru-RU"/>
              </w:rPr>
              <w:t xml:space="preserve"> земельные участки</w:t>
            </w:r>
          </w:p>
        </w:tc>
        <w:tc>
          <w:tcPr>
            <w:tcW w:w="5936"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1 000 кв. м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rPr>
            </w:pPr>
            <w:r w:rsidRPr="00F57701">
              <w:rPr>
                <w:color w:val="000000" w:themeColor="text1"/>
                <w:sz w:val="24"/>
                <w:szCs w:val="24"/>
              </w:rPr>
              <w:t xml:space="preserve">Максимальное (кроме культовых сооружений)  </w:t>
            </w:r>
          </w:p>
        </w:tc>
        <w:tc>
          <w:tcPr>
            <w:tcW w:w="5936"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p>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 этаж</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Максимальная высота для культовых сооружений</w:t>
            </w:r>
          </w:p>
        </w:tc>
        <w:tc>
          <w:tcPr>
            <w:tcW w:w="5936"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 xml:space="preserve"> </w:t>
            </w:r>
          </w:p>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35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Height w:val="500"/>
        </w:trPr>
        <w:tc>
          <w:tcPr>
            <w:tcW w:w="10065"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10 %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F57701">
              <w:rPr>
                <w:rFonts w:cs="Arial"/>
                <w:color w:val="000000" w:themeColor="text1"/>
                <w:sz w:val="24"/>
              </w:rPr>
              <w:t xml:space="preserve"> 3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в зоне СН1:</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6C1387" w:rsidRPr="00F57701" w:rsidRDefault="006C1387" w:rsidP="006C1387">
            <w:pPr>
              <w:pStyle w:val="ConsPlusNormal"/>
              <w:widowControl/>
              <w:tabs>
                <w:tab w:val="left" w:pos="2835"/>
              </w:tabs>
              <w:ind w:firstLine="0"/>
              <w:jc w:val="both"/>
              <w:rPr>
                <w:b/>
                <w:color w:val="000000" w:themeColor="text1"/>
                <w:sz w:val="24"/>
                <w:szCs w:val="24"/>
              </w:rPr>
            </w:pPr>
            <w:r w:rsidRPr="00F57701">
              <w:rPr>
                <w:b/>
                <w:color w:val="000000" w:themeColor="text1"/>
                <w:sz w:val="24"/>
                <w:szCs w:val="24"/>
              </w:rPr>
              <w:t>№ пп</w:t>
            </w:r>
          </w:p>
        </w:tc>
        <w:tc>
          <w:tcPr>
            <w:tcW w:w="9214" w:type="dxa"/>
            <w:gridSpan w:val="3"/>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rPr>
              <w:t>Вид ограничения</w:t>
            </w:r>
            <w:r w:rsidRPr="00F57701">
              <w:rPr>
                <w:b/>
                <w:color w:val="000000" w:themeColor="text1"/>
                <w:sz w:val="24"/>
                <w:szCs w:val="24"/>
                <w:lang w:val="ru-RU"/>
              </w:rPr>
              <w:t xml:space="preserve">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lastRenderedPageBreak/>
              <w:t>1</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Не допускается  размещать кладбища на территориях:</w:t>
            </w:r>
          </w:p>
          <w:p w:rsidR="006C1387" w:rsidRPr="00F57701" w:rsidRDefault="006C1387" w:rsidP="006C1387">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первого и второго поясов зон санитарной охраны источников централизованного водоснабжения и минеральных источников;</w:t>
            </w:r>
          </w:p>
          <w:p w:rsidR="006C1387" w:rsidRPr="00F57701" w:rsidRDefault="006C1387" w:rsidP="006C1387">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с выходом на поверхность закарстованных, сильнотрещиноватых пород и в местах выклинивания водоносных горизонтов;</w:t>
            </w:r>
          </w:p>
          <w:p w:rsidR="006C1387" w:rsidRPr="00F57701" w:rsidRDefault="006C1387" w:rsidP="006C1387">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6C1387" w:rsidRPr="00F57701" w:rsidRDefault="006C1387" w:rsidP="006C1387">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Участок, отводимый под кладбище, должен удовлетворять следующим требованиям:</w:t>
            </w:r>
          </w:p>
          <w:p w:rsidR="006C1387" w:rsidRPr="00F57701" w:rsidRDefault="006C1387" w:rsidP="006C1387">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6C1387" w:rsidRPr="00F57701" w:rsidRDefault="006C1387" w:rsidP="006C1387">
            <w:pPr>
              <w:pStyle w:val="ConsPlusNormal"/>
              <w:widowControl/>
              <w:numPr>
                <w:ilvl w:val="0"/>
                <w:numId w:val="6"/>
              </w:numPr>
              <w:tabs>
                <w:tab w:val="clear" w:pos="927"/>
                <w:tab w:val="num" w:pos="290"/>
                <w:tab w:val="left" w:pos="2835"/>
              </w:tabs>
              <w:ind w:left="0" w:firstLine="0"/>
              <w:rPr>
                <w:color w:val="000000" w:themeColor="text1"/>
                <w:sz w:val="24"/>
                <w:szCs w:val="24"/>
              </w:rPr>
            </w:pPr>
            <w:r w:rsidRPr="00F57701">
              <w:rPr>
                <w:color w:val="000000" w:themeColor="text1"/>
                <w:sz w:val="24"/>
                <w:szCs w:val="24"/>
              </w:rPr>
              <w:t>не затопляться при паводках;</w:t>
            </w:r>
          </w:p>
          <w:p w:rsidR="006C1387" w:rsidRPr="00F57701" w:rsidRDefault="006C1387" w:rsidP="006C1387">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6C1387" w:rsidRPr="00F57701" w:rsidRDefault="006C1387" w:rsidP="006C1387">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иметь сухую, пористую почву (супесчаную, песчаную) на глубине 1,5 м и ниже с влажностью почвы в пределах 6 - 18%;</w:t>
            </w:r>
          </w:p>
          <w:p w:rsidR="006C1387" w:rsidRPr="00F57701" w:rsidRDefault="006C1387" w:rsidP="006C1387">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располагаться с подветренной стороны по отношению к жилой территории.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tc>
        <w:tc>
          <w:tcPr>
            <w:tcW w:w="9214" w:type="dxa"/>
            <w:gridSpan w:val="3"/>
          </w:tcPr>
          <w:p w:rsidR="006C1387" w:rsidRPr="00F57701" w:rsidRDefault="006C1387" w:rsidP="006C1387">
            <w:pPr>
              <w:pStyle w:val="ConsPlusNormal"/>
              <w:tabs>
                <w:tab w:val="left" w:pos="2835"/>
              </w:tabs>
              <w:ind w:firstLine="0"/>
              <w:jc w:val="both"/>
              <w:rPr>
                <w:color w:val="000000" w:themeColor="text1"/>
                <w:sz w:val="24"/>
                <w:szCs w:val="24"/>
              </w:rPr>
            </w:pPr>
            <w:r w:rsidRPr="00F57701">
              <w:rPr>
                <w:color w:val="000000" w:themeColor="text1"/>
                <w:sz w:val="24"/>
                <w:szCs w:val="24"/>
                <w:lang w:val="ru-RU"/>
              </w:rPr>
              <w:t xml:space="preserve">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w:t>
            </w:r>
            <w:r w:rsidRPr="00F57701">
              <w:rPr>
                <w:color w:val="000000" w:themeColor="text1"/>
                <w:sz w:val="24"/>
                <w:szCs w:val="24"/>
              </w:rPr>
              <w:t>Санитарные правила и нормы…») (Зарегистрировано в Минюсте РФ 31.08.2011 № 21720)</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tc>
        <w:tc>
          <w:tcPr>
            <w:tcW w:w="9214" w:type="dxa"/>
            <w:gridSpan w:val="3"/>
          </w:tcPr>
          <w:p w:rsidR="006C1387" w:rsidRPr="00F57701" w:rsidRDefault="006C1387" w:rsidP="006C1387">
            <w:pPr>
              <w:pStyle w:val="FORMATTEXT"/>
              <w:tabs>
                <w:tab w:val="left" w:pos="2835"/>
              </w:tabs>
              <w:jc w:val="both"/>
              <w:rPr>
                <w:rFonts w:ascii="Arial" w:hAnsi="Arial" w:cs="Arial"/>
                <w:color w:val="000000" w:themeColor="text1"/>
              </w:rPr>
            </w:pPr>
            <w:r w:rsidRPr="00F57701">
              <w:rPr>
                <w:rFonts w:ascii="Arial" w:hAnsi="Arial" w:cs="Arial"/>
                <w:color w:val="000000" w:themeColor="text1"/>
              </w:rPr>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6</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7</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Минимальный процент площади мест захоронения от общей площади кладбища</w:t>
            </w:r>
            <w:r w:rsidRPr="00F57701">
              <w:rPr>
                <w:color w:val="000000" w:themeColor="text1"/>
                <w:sz w:val="24"/>
                <w:szCs w:val="24"/>
              </w:rPr>
              <w:t> </w:t>
            </w:r>
            <w:r w:rsidRPr="00F57701">
              <w:rPr>
                <w:color w:val="000000" w:themeColor="text1"/>
                <w:sz w:val="24"/>
                <w:szCs w:val="24"/>
                <w:lang w:val="ru-RU"/>
              </w:rPr>
              <w:t>- 65 %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8</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tabs>
          <w:tab w:val="left" w:pos="2835"/>
        </w:tabs>
        <w:ind w:firstLine="0"/>
        <w:rPr>
          <w:rFonts w:cs="Arial"/>
          <w:color w:val="000000" w:themeColor="text1"/>
          <w:sz w:val="24"/>
        </w:rPr>
      </w:pPr>
    </w:p>
    <w:p w:rsidR="006C1387" w:rsidRPr="00F57701" w:rsidRDefault="006C1387" w:rsidP="006C1387">
      <w:pPr>
        <w:tabs>
          <w:tab w:val="left" w:pos="2835"/>
        </w:tabs>
        <w:ind w:firstLine="0"/>
        <w:rPr>
          <w:rFonts w:cs="Arial"/>
          <w:b/>
          <w:color w:val="000000" w:themeColor="text1"/>
          <w:sz w:val="24"/>
        </w:rPr>
      </w:pPr>
      <w:r w:rsidRPr="00F57701">
        <w:rPr>
          <w:rFonts w:cs="Arial"/>
          <w:b/>
          <w:color w:val="000000" w:themeColor="text1"/>
          <w:sz w:val="24"/>
        </w:rPr>
        <w:t>2. Зона скотомогильников - СН2.</w:t>
      </w:r>
    </w:p>
    <w:p w:rsidR="006C1387" w:rsidRPr="00F57701" w:rsidRDefault="006C1387" w:rsidP="006C1387">
      <w:pPr>
        <w:tabs>
          <w:tab w:val="left" w:pos="2835"/>
        </w:tabs>
        <w:ind w:firstLine="0"/>
        <w:rPr>
          <w:rFonts w:cs="Arial"/>
          <w:b/>
          <w:color w:val="000000" w:themeColor="text1"/>
          <w:sz w:val="24"/>
        </w:rPr>
      </w:pPr>
    </w:p>
    <w:p w:rsidR="006C1387" w:rsidRPr="00F57701" w:rsidRDefault="006C1387" w:rsidP="006C1387">
      <w:pPr>
        <w:pStyle w:val="af7"/>
        <w:tabs>
          <w:tab w:val="left" w:pos="2835"/>
        </w:tabs>
        <w:suppressAutoHyphens/>
        <w:spacing w:after="200" w:line="276" w:lineRule="auto"/>
        <w:ind w:left="0"/>
        <w:contextualSpacing/>
        <w:rPr>
          <w:rFonts w:cs="Arial"/>
          <w:color w:val="000000" w:themeColor="text1"/>
          <w:sz w:val="24"/>
        </w:rPr>
      </w:pPr>
      <w:r w:rsidRPr="00F57701">
        <w:rPr>
          <w:rFonts w:cs="Arial"/>
          <w:b/>
          <w:color w:val="000000" w:themeColor="text1"/>
          <w:sz w:val="24"/>
        </w:rPr>
        <w:t xml:space="preserve">Градостроительный регламент </w:t>
      </w:r>
    </w:p>
    <w:tbl>
      <w:tblPr>
        <w:tblW w:w="10065"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851"/>
        <w:gridCol w:w="3278"/>
        <w:gridCol w:w="408"/>
        <w:gridCol w:w="5528"/>
      </w:tblGrid>
      <w:tr w:rsidR="006C1387" w:rsidRPr="00F57701" w:rsidTr="006C1387">
        <w:trPr>
          <w:trHeight w:val="480"/>
        </w:trPr>
        <w:tc>
          <w:tcPr>
            <w:tcW w:w="10065" w:type="dxa"/>
            <w:gridSpan w:val="4"/>
            <w:tcBorders>
              <w:top w:val="single" w:sz="4" w:space="0" w:color="auto"/>
              <w:bottom w:val="single" w:sz="6" w:space="0" w:color="auto"/>
            </w:tcBorders>
            <w:shd w:val="clear" w:color="auto" w:fill="auto"/>
          </w:tcPr>
          <w:p w:rsidR="006C1387" w:rsidRPr="00F57701" w:rsidRDefault="006C1387" w:rsidP="006C1387">
            <w:pPr>
              <w:pStyle w:val="ConsPlusNormal"/>
              <w:tabs>
                <w:tab w:val="left" w:pos="2835"/>
              </w:tabs>
              <w:ind w:firstLine="0"/>
              <w:jc w:val="both"/>
              <w:rPr>
                <w:b/>
                <w:color w:val="000000" w:themeColor="text1"/>
                <w:sz w:val="24"/>
                <w:szCs w:val="24"/>
                <w:lang w:val="ru-RU"/>
              </w:rPr>
            </w:pPr>
            <w:r w:rsidRPr="00F57701">
              <w:rPr>
                <w:b/>
                <w:color w:val="000000" w:themeColor="text1"/>
                <w:sz w:val="24"/>
                <w:szCs w:val="24"/>
                <w:lang w:val="ru-RU"/>
              </w:rPr>
              <w:t>Перечень видов разрешенного использования земельных участков и объектов капитального строительства в зоне СН2:</w:t>
            </w:r>
          </w:p>
          <w:p w:rsidR="006C1387" w:rsidRPr="00F57701" w:rsidRDefault="006C1387" w:rsidP="006C1387">
            <w:pPr>
              <w:pStyle w:val="ConsPlusNormal"/>
              <w:keepNext/>
              <w:keepLines/>
              <w:widowControl/>
              <w:tabs>
                <w:tab w:val="left" w:pos="2835"/>
              </w:tabs>
              <w:ind w:firstLine="0"/>
              <w:jc w:val="center"/>
              <w:rPr>
                <w:b/>
                <w:bCs/>
                <w:color w:val="000000" w:themeColor="text1"/>
                <w:sz w:val="24"/>
                <w:szCs w:val="24"/>
                <w:lang w:val="ru-RU"/>
              </w:rPr>
            </w:pPr>
          </w:p>
        </w:tc>
      </w:tr>
      <w:tr w:rsidR="006C1387" w:rsidRPr="00F57701" w:rsidTr="006C1387">
        <w:trPr>
          <w:trHeight w:val="480"/>
        </w:trPr>
        <w:tc>
          <w:tcPr>
            <w:tcW w:w="4537" w:type="dxa"/>
            <w:gridSpan w:val="3"/>
            <w:tcBorders>
              <w:top w:val="single" w:sz="4" w:space="0" w:color="auto"/>
              <w:bottom w:val="single" w:sz="6" w:space="0" w:color="auto"/>
            </w:tcBorders>
            <w:shd w:val="clear" w:color="auto" w:fill="auto"/>
          </w:tcPr>
          <w:p w:rsidR="006C1387" w:rsidRPr="00F57701" w:rsidRDefault="006C1387" w:rsidP="006C1387">
            <w:pPr>
              <w:pStyle w:val="ConsPlusNormal"/>
              <w:keepLines/>
              <w:widowControl/>
              <w:tabs>
                <w:tab w:val="left" w:pos="2835"/>
              </w:tabs>
              <w:ind w:firstLine="0"/>
              <w:jc w:val="center"/>
              <w:rPr>
                <w:b/>
                <w:bCs/>
                <w:color w:val="000000" w:themeColor="text1"/>
                <w:sz w:val="24"/>
                <w:szCs w:val="24"/>
              </w:rPr>
            </w:pPr>
            <w:r w:rsidRPr="00F57701">
              <w:rPr>
                <w:b/>
                <w:bCs/>
                <w:color w:val="000000" w:themeColor="text1"/>
                <w:sz w:val="24"/>
                <w:szCs w:val="24"/>
              </w:rPr>
              <w:lastRenderedPageBreak/>
              <w:t>Основные виды разрешенного использования</w:t>
            </w:r>
          </w:p>
        </w:tc>
        <w:tc>
          <w:tcPr>
            <w:tcW w:w="5528" w:type="dxa"/>
            <w:tcBorders>
              <w:top w:val="single" w:sz="4" w:space="0" w:color="auto"/>
              <w:bottom w:val="single" w:sz="6" w:space="0" w:color="auto"/>
            </w:tcBorders>
            <w:shd w:val="clear" w:color="auto" w:fill="auto"/>
          </w:tcPr>
          <w:p w:rsidR="006C1387" w:rsidRPr="00F57701" w:rsidRDefault="006C1387" w:rsidP="006C1387">
            <w:pPr>
              <w:pStyle w:val="ConsPlusNormal"/>
              <w:keepNext/>
              <w:keepLines/>
              <w:widowControl/>
              <w:tabs>
                <w:tab w:val="left" w:pos="2835"/>
              </w:tabs>
              <w:ind w:firstLine="0"/>
              <w:jc w:val="center"/>
              <w:rPr>
                <w:b/>
                <w:bCs/>
                <w:color w:val="000000" w:themeColor="text1"/>
                <w:sz w:val="24"/>
                <w:szCs w:val="24"/>
                <w:lang w:val="ru-RU"/>
              </w:rPr>
            </w:pPr>
            <w:r w:rsidRPr="00F57701">
              <w:rPr>
                <w:b/>
                <w:bCs/>
                <w:color w:val="000000" w:themeColor="text1"/>
                <w:sz w:val="24"/>
                <w:szCs w:val="24"/>
                <w:lang w:val="ru-RU"/>
              </w:rPr>
              <w:t>Вспомогательные виды разрешенного использования (установленные к основным)</w:t>
            </w:r>
          </w:p>
        </w:tc>
      </w:tr>
      <w:tr w:rsidR="006C1387" w:rsidRPr="00F57701" w:rsidTr="006C1387">
        <w:trPr>
          <w:trHeight w:val="558"/>
        </w:trPr>
        <w:tc>
          <w:tcPr>
            <w:tcW w:w="4537" w:type="dxa"/>
            <w:gridSpan w:val="3"/>
            <w:tcBorders>
              <w:top w:val="single" w:sz="6" w:space="0" w:color="auto"/>
              <w:bottom w:val="single" w:sz="4" w:space="0" w:color="auto"/>
            </w:tcBorders>
          </w:tcPr>
          <w:p w:rsidR="006C1387" w:rsidRPr="00F57701" w:rsidRDefault="006C1387" w:rsidP="006C1387">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Специальная деятельность</w:t>
            </w:r>
          </w:p>
          <w:p w:rsidR="006C1387" w:rsidRPr="00F57701" w:rsidRDefault="006C1387" w:rsidP="006C1387">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Коммунальное обслуживание</w:t>
            </w:r>
          </w:p>
          <w:p w:rsidR="006C1387" w:rsidRPr="00F57701" w:rsidRDefault="006C1387" w:rsidP="006C1387">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lang w:val="ru-RU"/>
              </w:rPr>
              <w:t>Трубопроводный транспорт</w:t>
            </w:r>
          </w:p>
          <w:p w:rsidR="006C1387" w:rsidRPr="00F57701" w:rsidRDefault="006C1387" w:rsidP="006C1387">
            <w:pPr>
              <w:pStyle w:val="ConsPlusNormal"/>
              <w:widowControl/>
              <w:tabs>
                <w:tab w:val="left" w:pos="2835"/>
              </w:tabs>
              <w:ind w:firstLine="0"/>
              <w:jc w:val="both"/>
              <w:rPr>
                <w:color w:val="000000" w:themeColor="text1"/>
                <w:sz w:val="24"/>
                <w:szCs w:val="24"/>
              </w:rPr>
            </w:pPr>
          </w:p>
        </w:tc>
        <w:tc>
          <w:tcPr>
            <w:tcW w:w="5528" w:type="dxa"/>
            <w:tcBorders>
              <w:top w:val="single" w:sz="6" w:space="0" w:color="auto"/>
              <w:bottom w:val="single" w:sz="4" w:space="0" w:color="auto"/>
            </w:tcBorders>
          </w:tcPr>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rPr>
              <w:t>Коммунальное обслуживание</w:t>
            </w:r>
          </w:p>
        </w:tc>
      </w:tr>
      <w:tr w:rsidR="006C1387" w:rsidRPr="00F57701" w:rsidTr="006C13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2"/>
        </w:trPr>
        <w:tc>
          <w:tcPr>
            <w:tcW w:w="4537" w:type="dxa"/>
            <w:gridSpan w:val="3"/>
            <w:tcBorders>
              <w:top w:val="single" w:sz="6" w:space="0" w:color="auto"/>
              <w:left w:val="single" w:sz="6" w:space="0" w:color="auto"/>
              <w:bottom w:val="single" w:sz="6" w:space="0" w:color="auto"/>
              <w:right w:val="single" w:sz="6" w:space="0" w:color="auto"/>
            </w:tcBorders>
            <w:shd w:val="clear" w:color="auto" w:fill="auto"/>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Условно разрешенные виды</w:t>
            </w:r>
          </w:p>
          <w:p w:rsidR="006C1387" w:rsidRPr="00F57701" w:rsidRDefault="006C1387" w:rsidP="006C1387">
            <w:pPr>
              <w:pStyle w:val="ConsPlusNormal"/>
              <w:widowControl/>
              <w:tabs>
                <w:tab w:val="left" w:pos="2835"/>
              </w:tabs>
              <w:ind w:firstLine="0"/>
              <w:jc w:val="center"/>
              <w:outlineLvl w:val="2"/>
              <w:rPr>
                <w:color w:val="000000" w:themeColor="text1"/>
                <w:sz w:val="24"/>
                <w:szCs w:val="24"/>
              </w:rPr>
            </w:pPr>
            <w:r w:rsidRPr="00F57701">
              <w:rPr>
                <w:b/>
                <w:color w:val="000000" w:themeColor="text1"/>
                <w:sz w:val="24"/>
                <w:szCs w:val="24"/>
              </w:rPr>
              <w:t>использования</w:t>
            </w:r>
          </w:p>
          <w:p w:rsidR="006C1387" w:rsidRPr="00F57701" w:rsidRDefault="006C1387" w:rsidP="006C1387">
            <w:pPr>
              <w:pStyle w:val="ConsPlusNormal"/>
              <w:widowControl/>
              <w:tabs>
                <w:tab w:val="left" w:pos="2835"/>
              </w:tabs>
              <w:ind w:firstLine="0"/>
              <w:rPr>
                <w:b/>
                <w:color w:val="000000" w:themeColor="text1"/>
                <w:sz w:val="24"/>
                <w:szCs w:val="24"/>
              </w:rPr>
            </w:pPr>
          </w:p>
        </w:tc>
        <w:tc>
          <w:tcPr>
            <w:tcW w:w="5528" w:type="dxa"/>
            <w:tcBorders>
              <w:top w:val="single" w:sz="6" w:space="0" w:color="auto"/>
              <w:left w:val="single" w:sz="6" w:space="0" w:color="auto"/>
              <w:bottom w:val="single" w:sz="6" w:space="0" w:color="auto"/>
              <w:right w:val="single" w:sz="6" w:space="0" w:color="auto"/>
            </w:tcBorders>
            <w:shd w:val="clear" w:color="auto" w:fill="auto"/>
          </w:tcPr>
          <w:p w:rsidR="006C1387" w:rsidRPr="00F57701" w:rsidRDefault="006C1387" w:rsidP="006C1387">
            <w:pPr>
              <w:pStyle w:val="ConsPlusNormal"/>
              <w:widowControl/>
              <w:tabs>
                <w:tab w:val="left" w:pos="2835"/>
              </w:tabs>
              <w:ind w:firstLine="709"/>
              <w:outlineLvl w:val="2"/>
              <w:rPr>
                <w:b/>
                <w:color w:val="000000" w:themeColor="text1"/>
                <w:sz w:val="24"/>
                <w:szCs w:val="24"/>
                <w:lang w:val="ru-RU"/>
              </w:rPr>
            </w:pPr>
            <w:r w:rsidRPr="00F57701">
              <w:rPr>
                <w:b/>
                <w:color w:val="000000" w:themeColor="text1"/>
                <w:sz w:val="24"/>
                <w:szCs w:val="24"/>
                <w:lang w:val="ru-RU"/>
              </w:rPr>
              <w:t xml:space="preserve">Вспомогательные виды разрешенного использования для условно разрешенных видов  </w:t>
            </w:r>
          </w:p>
        </w:tc>
      </w:tr>
      <w:tr w:rsidR="006C1387" w:rsidRPr="00F57701" w:rsidTr="006C13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37" w:type="dxa"/>
            <w:gridSpan w:val="3"/>
            <w:tcBorders>
              <w:top w:val="single" w:sz="6" w:space="0" w:color="auto"/>
              <w:left w:val="single" w:sz="6" w:space="0" w:color="auto"/>
              <w:bottom w:val="single" w:sz="6" w:space="0" w:color="auto"/>
              <w:right w:val="single" w:sz="6" w:space="0" w:color="auto"/>
            </w:tcBorders>
          </w:tcPr>
          <w:p w:rsidR="006C1387" w:rsidRPr="00F57701" w:rsidRDefault="006C1387" w:rsidP="006C1387">
            <w:pPr>
              <w:pStyle w:val="ConsPlusNormal"/>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Не устанавливаются</w:t>
            </w:r>
          </w:p>
        </w:tc>
        <w:tc>
          <w:tcPr>
            <w:tcW w:w="5528" w:type="dxa"/>
            <w:tcBorders>
              <w:top w:val="single" w:sz="6" w:space="0" w:color="auto"/>
              <w:left w:val="single" w:sz="6" w:space="0" w:color="auto"/>
              <w:bottom w:val="single" w:sz="6" w:space="0" w:color="auto"/>
              <w:right w:val="single" w:sz="6" w:space="0" w:color="auto"/>
            </w:tcBorders>
          </w:tcPr>
          <w:p w:rsidR="006C1387" w:rsidRPr="00F57701" w:rsidRDefault="006C1387" w:rsidP="006C1387">
            <w:pPr>
              <w:numPr>
                <w:ilvl w:val="0"/>
                <w:numId w:val="6"/>
              </w:numPr>
              <w:tabs>
                <w:tab w:val="clear" w:pos="927"/>
                <w:tab w:val="num" w:pos="360"/>
                <w:tab w:val="left" w:pos="2835"/>
              </w:tabs>
              <w:ind w:left="0" w:firstLine="0"/>
              <w:jc w:val="left"/>
              <w:rPr>
                <w:rFonts w:cs="Arial"/>
                <w:color w:val="000000" w:themeColor="text1"/>
                <w:sz w:val="24"/>
              </w:rPr>
            </w:pPr>
            <w:r w:rsidRPr="00F57701">
              <w:rPr>
                <w:rFonts w:cs="Arial"/>
                <w:color w:val="000000" w:themeColor="text1"/>
                <w:sz w:val="24"/>
              </w:rPr>
              <w:t>Не устанавливаются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и предельные параметры зоны СН2</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1387" w:rsidRPr="00F57701" w:rsidRDefault="006C1387" w:rsidP="006C1387">
            <w:pPr>
              <w:pStyle w:val="ConsPlusNormal"/>
              <w:widowControl/>
              <w:tabs>
                <w:tab w:val="left" w:pos="2835"/>
              </w:tabs>
              <w:ind w:firstLine="0"/>
              <w:jc w:val="center"/>
              <w:rPr>
                <w:b/>
                <w:color w:val="000000" w:themeColor="text1"/>
                <w:sz w:val="24"/>
                <w:szCs w:val="24"/>
                <w:lang w:val="ru-RU"/>
              </w:rPr>
            </w:pP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Минимальные</w:t>
            </w:r>
            <w:r w:rsidRPr="00F57701">
              <w:rPr>
                <w:color w:val="000000" w:themeColor="text1"/>
                <w:sz w:val="24"/>
                <w:szCs w:val="24"/>
                <w:lang w:val="ru-RU"/>
              </w:rPr>
              <w:t xml:space="preserve">  земельные участки</w:t>
            </w:r>
          </w:p>
        </w:tc>
        <w:tc>
          <w:tcPr>
            <w:tcW w:w="5936"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600 кв. м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Максимальное</w:t>
            </w:r>
            <w:r w:rsidRPr="00F57701">
              <w:rPr>
                <w:color w:val="000000" w:themeColor="text1"/>
                <w:sz w:val="24"/>
                <w:szCs w:val="24"/>
                <w:lang w:val="ru-RU"/>
              </w:rPr>
              <w:t xml:space="preserve">  количество этажей</w:t>
            </w:r>
          </w:p>
        </w:tc>
        <w:tc>
          <w:tcPr>
            <w:tcW w:w="5936"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 этаж</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00"/>
        </w:trPr>
        <w:tc>
          <w:tcPr>
            <w:tcW w:w="10065"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10 %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color w:val="000000" w:themeColor="text1"/>
                <w:sz w:val="24"/>
                <w:szCs w:val="24"/>
                <w:lang w:val="ru-RU"/>
              </w:rPr>
              <w:t>3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в зоне СН2</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both"/>
              <w:rPr>
                <w:b/>
                <w:color w:val="000000" w:themeColor="text1"/>
                <w:sz w:val="24"/>
                <w:szCs w:val="24"/>
              </w:rPr>
            </w:pPr>
            <w:r w:rsidRPr="00F57701">
              <w:rPr>
                <w:b/>
                <w:color w:val="000000" w:themeColor="text1"/>
                <w:sz w:val="24"/>
                <w:szCs w:val="24"/>
              </w:rPr>
              <w:t>№ пп</w:t>
            </w:r>
          </w:p>
        </w:tc>
        <w:tc>
          <w:tcPr>
            <w:tcW w:w="9214" w:type="dxa"/>
            <w:gridSpan w:val="3"/>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Вид ограничения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214" w:type="dxa"/>
            <w:gridSpan w:val="3"/>
          </w:tcPr>
          <w:p w:rsidR="006C1387" w:rsidRPr="00F57701" w:rsidRDefault="006C1387" w:rsidP="006C1387">
            <w:pPr>
              <w:pStyle w:val="ConsPlusNormal"/>
              <w:widowControl/>
              <w:tabs>
                <w:tab w:val="left" w:pos="2835"/>
              </w:tabs>
              <w:ind w:firstLine="0"/>
              <w:jc w:val="both"/>
              <w:rPr>
                <w:b/>
                <w:color w:val="000000" w:themeColor="text1"/>
                <w:sz w:val="24"/>
                <w:szCs w:val="24"/>
                <w:lang w:val="ru-RU"/>
              </w:rPr>
            </w:pPr>
            <w:r w:rsidRPr="00F57701">
              <w:rPr>
                <w:b/>
                <w:color w:val="000000" w:themeColor="text1"/>
                <w:sz w:val="24"/>
                <w:szCs w:val="24"/>
                <w:lang w:val="ru-RU"/>
              </w:rPr>
              <w:t>Не допускается размещение скотомогильников:</w:t>
            </w:r>
          </w:p>
          <w:p w:rsidR="006C1387" w:rsidRPr="00F57701" w:rsidRDefault="006C1387" w:rsidP="006C1387">
            <w:pPr>
              <w:pStyle w:val="ConsPlusNormal"/>
              <w:widowControl/>
              <w:tabs>
                <w:tab w:val="left" w:pos="2835"/>
              </w:tabs>
              <w:ind w:firstLine="709"/>
              <w:jc w:val="both"/>
              <w:rPr>
                <w:color w:val="000000" w:themeColor="text1"/>
                <w:sz w:val="24"/>
                <w:szCs w:val="24"/>
                <w:lang w:val="ru-RU"/>
              </w:rPr>
            </w:pPr>
            <w:r w:rsidRPr="00F57701">
              <w:rPr>
                <w:color w:val="000000" w:themeColor="text1"/>
                <w:sz w:val="24"/>
                <w:szCs w:val="24"/>
                <w:lang w:val="ru-RU"/>
              </w:rPr>
              <w:t>- на территории зон санитарной охраны водоисточников;</w:t>
            </w:r>
          </w:p>
          <w:p w:rsidR="006C1387" w:rsidRPr="00F57701" w:rsidRDefault="006C1387" w:rsidP="006C1387">
            <w:pPr>
              <w:pStyle w:val="ConsPlusNormal"/>
              <w:widowControl/>
              <w:tabs>
                <w:tab w:val="left" w:pos="2835"/>
              </w:tabs>
              <w:ind w:firstLine="709"/>
              <w:jc w:val="both"/>
              <w:rPr>
                <w:color w:val="000000" w:themeColor="text1"/>
                <w:sz w:val="24"/>
                <w:szCs w:val="24"/>
                <w:lang w:val="ru-RU"/>
              </w:rPr>
            </w:pPr>
            <w:r w:rsidRPr="00F57701">
              <w:rPr>
                <w:color w:val="000000" w:themeColor="text1"/>
                <w:sz w:val="24"/>
                <w:szCs w:val="24"/>
                <w:lang w:val="ru-RU"/>
              </w:rPr>
              <w:t>-  в районах геологических разломов, местах выхода на поверхность трещиноватых пород;</w:t>
            </w:r>
          </w:p>
          <w:p w:rsidR="006C1387" w:rsidRPr="00F57701" w:rsidRDefault="006C1387" w:rsidP="006C1387">
            <w:pPr>
              <w:pStyle w:val="ConsPlusNormal"/>
              <w:widowControl/>
              <w:tabs>
                <w:tab w:val="left" w:pos="2835"/>
              </w:tabs>
              <w:ind w:firstLine="709"/>
              <w:jc w:val="both"/>
              <w:rPr>
                <w:color w:val="000000" w:themeColor="text1"/>
                <w:sz w:val="24"/>
                <w:szCs w:val="24"/>
                <w:lang w:val="ru-RU"/>
              </w:rPr>
            </w:pPr>
            <w:r w:rsidRPr="00F57701">
              <w:rPr>
                <w:color w:val="000000" w:themeColor="text1"/>
                <w:sz w:val="24"/>
                <w:szCs w:val="24"/>
                <w:lang w:val="ru-RU"/>
              </w:rPr>
              <w:t>- в местах выклинивания водоносных горизонтов;</w:t>
            </w:r>
          </w:p>
          <w:p w:rsidR="006C1387" w:rsidRPr="00F57701" w:rsidRDefault="006C1387" w:rsidP="006C1387">
            <w:pPr>
              <w:pStyle w:val="ConsPlusNormal"/>
              <w:widowControl/>
              <w:tabs>
                <w:tab w:val="left" w:pos="2835"/>
              </w:tabs>
              <w:ind w:firstLine="709"/>
              <w:jc w:val="both"/>
              <w:rPr>
                <w:color w:val="000000" w:themeColor="text1"/>
                <w:sz w:val="24"/>
                <w:szCs w:val="24"/>
                <w:lang w:val="ru-RU"/>
              </w:rPr>
            </w:pPr>
            <w:r w:rsidRPr="00F57701">
              <w:rPr>
                <w:color w:val="000000" w:themeColor="text1"/>
                <w:sz w:val="24"/>
                <w:szCs w:val="24"/>
                <w:lang w:val="ru-RU"/>
              </w:rPr>
              <w:t>- на участках, затопляемых паводковыми водами;</w:t>
            </w:r>
          </w:p>
          <w:p w:rsidR="006C1387" w:rsidRPr="00F57701" w:rsidRDefault="006C1387" w:rsidP="006C1387">
            <w:pPr>
              <w:pStyle w:val="ConsPlusNormal"/>
              <w:widowControl/>
              <w:tabs>
                <w:tab w:val="left" w:pos="2835"/>
              </w:tabs>
              <w:ind w:firstLine="709"/>
              <w:jc w:val="both"/>
              <w:rPr>
                <w:color w:val="000000" w:themeColor="text1"/>
                <w:sz w:val="24"/>
                <w:szCs w:val="24"/>
                <w:lang w:val="ru-RU"/>
              </w:rPr>
            </w:pPr>
            <w:r w:rsidRPr="00F57701">
              <w:rPr>
                <w:color w:val="000000" w:themeColor="text1"/>
                <w:sz w:val="24"/>
                <w:szCs w:val="24"/>
                <w:lang w:val="ru-RU"/>
              </w:rPr>
              <w:t>- на рекреационных участках, в местах массового отдыха населения и на территории лечебно-оздоровительных учреждений.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Участок, отводимый под полигон ТБО, должен удовлетворять следующим требованиям:</w:t>
            </w:r>
          </w:p>
          <w:p w:rsidR="006C1387" w:rsidRPr="00F57701" w:rsidRDefault="006C1387" w:rsidP="006C1387">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6C1387" w:rsidRPr="00F57701" w:rsidRDefault="006C1387" w:rsidP="006C1387">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располагаться с подветренной стороны по отношению к жилой территории.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tc>
        <w:tc>
          <w:tcPr>
            <w:tcW w:w="9214" w:type="dxa"/>
            <w:gridSpan w:val="3"/>
          </w:tcPr>
          <w:p w:rsidR="006C1387" w:rsidRPr="00F57701" w:rsidRDefault="006C1387" w:rsidP="006C1387">
            <w:pPr>
              <w:pStyle w:val="FORMATTEXT"/>
              <w:tabs>
                <w:tab w:val="left" w:pos="2835"/>
              </w:tabs>
              <w:jc w:val="both"/>
              <w:rPr>
                <w:rFonts w:ascii="Arial" w:hAnsi="Arial" w:cs="Arial"/>
                <w:color w:val="000000" w:themeColor="text1"/>
              </w:rPr>
            </w:pPr>
            <w:r w:rsidRPr="00F57701">
              <w:rPr>
                <w:rFonts w:ascii="Arial" w:hAnsi="Arial" w:cs="Arial"/>
                <w:color w:val="000000" w:themeColor="text1"/>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lastRenderedPageBreak/>
              <w:t>4</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Запрещается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6</w:t>
            </w:r>
          </w:p>
        </w:tc>
        <w:tc>
          <w:tcPr>
            <w:tcW w:w="9214" w:type="dxa"/>
            <w:gridSpan w:val="3"/>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Территорию скотомогильника (биотермической ямы) огораживают глухим забором высотой не менее 2 м с въездными воротами.</w:t>
            </w:r>
          </w:p>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Уровень стояния грунтовых вод - не менее 2 м от поверхности земли.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7</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tabs>
          <w:tab w:val="left" w:pos="2835"/>
        </w:tabs>
        <w:ind w:firstLine="0"/>
        <w:rPr>
          <w:rFonts w:cs="Arial"/>
          <w:b/>
          <w:color w:val="000000" w:themeColor="text1"/>
          <w:sz w:val="24"/>
        </w:rPr>
      </w:pPr>
    </w:p>
    <w:p w:rsidR="006C1387" w:rsidRPr="00F57701" w:rsidRDefault="006C1387" w:rsidP="006C1387">
      <w:pPr>
        <w:pStyle w:val="3"/>
        <w:tabs>
          <w:tab w:val="left" w:pos="2835"/>
        </w:tabs>
        <w:rPr>
          <w:color w:val="000000" w:themeColor="text1"/>
          <w:sz w:val="24"/>
          <w:szCs w:val="24"/>
        </w:rPr>
      </w:pPr>
      <w:bookmarkStart w:id="367" w:name="_Toc268488675"/>
      <w:bookmarkStart w:id="368" w:name="_Toc268487855"/>
      <w:bookmarkStart w:id="369" w:name="_Toc311553826"/>
      <w:bookmarkStart w:id="370" w:name="_Toc295395904"/>
      <w:bookmarkStart w:id="371" w:name="_Toc290562128"/>
      <w:bookmarkStart w:id="372" w:name="_Toc290561490"/>
      <w:bookmarkStart w:id="373" w:name="_Toc290562129"/>
      <w:bookmarkStart w:id="374" w:name="_Toc290561491"/>
      <w:r w:rsidRPr="00F57701">
        <w:rPr>
          <w:color w:val="000000" w:themeColor="text1"/>
          <w:sz w:val="24"/>
          <w:szCs w:val="24"/>
        </w:rPr>
        <w:t xml:space="preserve">Статья 26. </w:t>
      </w:r>
      <w:bookmarkEnd w:id="367"/>
      <w:bookmarkEnd w:id="368"/>
      <w:r w:rsidRPr="00F57701">
        <w:rPr>
          <w:color w:val="000000" w:themeColor="text1"/>
          <w:sz w:val="24"/>
          <w:szCs w:val="24"/>
        </w:rPr>
        <w:t>Зоны (территории) лесов</w:t>
      </w:r>
      <w:bookmarkEnd w:id="369"/>
      <w:bookmarkEnd w:id="370"/>
      <w:bookmarkEnd w:id="371"/>
      <w:bookmarkEnd w:id="372"/>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 Территория земель лесного фонда Л1</w:t>
      </w:r>
    </w:p>
    <w:p w:rsidR="006C1387" w:rsidRPr="00F57701" w:rsidRDefault="006C1387" w:rsidP="006C1387">
      <w:pPr>
        <w:tabs>
          <w:tab w:val="left" w:pos="2835"/>
        </w:tabs>
        <w:rPr>
          <w:rFonts w:cs="Arial"/>
          <w:bCs/>
          <w:color w:val="000000" w:themeColor="text1"/>
          <w:sz w:val="24"/>
        </w:rPr>
      </w:pPr>
      <w:r w:rsidRPr="00F57701">
        <w:rPr>
          <w:rFonts w:cs="Arial"/>
          <w:bCs/>
          <w:color w:val="000000" w:themeColor="text1"/>
          <w:sz w:val="24"/>
        </w:rPr>
        <w:t xml:space="preserve">Площадь земель лесного фонда на территории Копёнкинского сельского поселения составляет 251 га. </w:t>
      </w:r>
    </w:p>
    <w:p w:rsidR="006C1387" w:rsidRPr="00F57701" w:rsidRDefault="006C1387" w:rsidP="006C1387">
      <w:pPr>
        <w:pStyle w:val="ConsPlusNormal"/>
        <w:widowControl/>
        <w:tabs>
          <w:tab w:val="left" w:pos="2835"/>
        </w:tabs>
        <w:ind w:firstLine="680"/>
        <w:jc w:val="both"/>
        <w:outlineLvl w:val="2"/>
        <w:rPr>
          <w:color w:val="000000" w:themeColor="text1"/>
          <w:sz w:val="24"/>
          <w:szCs w:val="24"/>
          <w:lang w:val="ru-RU"/>
        </w:rPr>
      </w:pPr>
      <w:r w:rsidRPr="00F57701">
        <w:rPr>
          <w:rStyle w:val="blk"/>
          <w:color w:val="000000" w:themeColor="text1"/>
          <w:sz w:val="24"/>
          <w:szCs w:val="24"/>
          <w:lang w:val="ru-RU"/>
        </w:rPr>
        <w:t>В соответствии с ч. 6 ст. 36 ГрК «Градостроительные регламенты не устанавливаются для земель лесного фонда</w:t>
      </w:r>
      <w:r w:rsidRPr="00F57701">
        <w:rPr>
          <w:color w:val="000000" w:themeColor="text1"/>
          <w:sz w:val="24"/>
          <w:szCs w:val="24"/>
          <w:lang w:val="ru-RU"/>
        </w:rPr>
        <w:t>»</w:t>
      </w:r>
    </w:p>
    <w:p w:rsidR="006C1387" w:rsidRPr="00F57701" w:rsidRDefault="006C1387" w:rsidP="006C1387">
      <w:pPr>
        <w:pStyle w:val="ConsPlusNormal"/>
        <w:tabs>
          <w:tab w:val="left" w:pos="2835"/>
        </w:tabs>
        <w:ind w:firstLine="0"/>
        <w:jc w:val="both"/>
        <w:rPr>
          <w:b/>
          <w:color w:val="000000" w:themeColor="text1"/>
          <w:sz w:val="24"/>
          <w:szCs w:val="24"/>
          <w:lang w:val="ru-RU"/>
        </w:rPr>
      </w:pPr>
    </w:p>
    <w:p w:rsidR="006C1387" w:rsidRPr="00F57701" w:rsidRDefault="006C1387" w:rsidP="006C1387">
      <w:pPr>
        <w:pStyle w:val="3"/>
        <w:tabs>
          <w:tab w:val="left" w:pos="2835"/>
        </w:tabs>
        <w:rPr>
          <w:color w:val="000000" w:themeColor="text1"/>
          <w:sz w:val="24"/>
          <w:szCs w:val="24"/>
        </w:rPr>
      </w:pPr>
      <w:bookmarkStart w:id="375" w:name="_Toc311553827"/>
      <w:r w:rsidRPr="00F57701">
        <w:rPr>
          <w:color w:val="000000" w:themeColor="text1"/>
          <w:sz w:val="24"/>
          <w:szCs w:val="24"/>
        </w:rPr>
        <w:t>Статья 27. Зоны водных объектов общего пользования</w:t>
      </w:r>
      <w:bookmarkEnd w:id="373"/>
      <w:bookmarkEnd w:id="374"/>
      <w:bookmarkEnd w:id="375"/>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 Зона водных объектов общего пользования - прудов – В2</w:t>
      </w:r>
    </w:p>
    <w:p w:rsidR="006C1387" w:rsidRPr="00F57701" w:rsidRDefault="006C1387" w:rsidP="006C1387">
      <w:pPr>
        <w:tabs>
          <w:tab w:val="left" w:pos="2835"/>
        </w:tabs>
        <w:rPr>
          <w:rFonts w:cs="Arial"/>
          <w:color w:val="000000" w:themeColor="text1"/>
          <w:sz w:val="24"/>
        </w:rPr>
      </w:pPr>
      <w:bookmarkStart w:id="376" w:name="_Toc268488676"/>
      <w:bookmarkStart w:id="377" w:name="_Toc268487856"/>
      <w:bookmarkStart w:id="378" w:name="_Toc268485773"/>
      <w:r w:rsidRPr="00F57701">
        <w:rPr>
          <w:rFonts w:cs="Arial"/>
          <w:color w:val="000000" w:themeColor="text1"/>
          <w:sz w:val="24"/>
        </w:rPr>
        <w:t>На территории Копенкинского сельского поселения выделяются  участки водных объектов общего пользования</w:t>
      </w:r>
      <w:bookmarkEnd w:id="376"/>
      <w:bookmarkEnd w:id="377"/>
      <w:bookmarkEnd w:id="378"/>
      <w:r w:rsidRPr="00F57701">
        <w:rPr>
          <w:rFonts w:cs="Arial"/>
          <w:color w:val="000000" w:themeColor="text1"/>
          <w:sz w:val="24"/>
        </w:rPr>
        <w:t>, представленные прудами.</w:t>
      </w:r>
    </w:p>
    <w:p w:rsidR="006C1387" w:rsidRPr="00F57701" w:rsidRDefault="006C1387" w:rsidP="006C1387">
      <w:pPr>
        <w:pStyle w:val="af7"/>
        <w:tabs>
          <w:tab w:val="left" w:pos="2835"/>
        </w:tabs>
        <w:suppressAutoHyphens/>
        <w:spacing w:after="200" w:line="276" w:lineRule="auto"/>
        <w:ind w:left="0"/>
        <w:contextualSpacing/>
        <w:rPr>
          <w:rFonts w:cs="Arial"/>
          <w:color w:val="000000" w:themeColor="text1"/>
          <w:sz w:val="24"/>
        </w:rPr>
      </w:pPr>
      <w:r w:rsidRPr="00F57701">
        <w:rPr>
          <w:rFonts w:cs="Arial"/>
          <w:b/>
          <w:color w:val="000000" w:themeColor="text1"/>
          <w:sz w:val="24"/>
        </w:rPr>
        <w:t>Градостроительный регламент</w:t>
      </w:r>
    </w:p>
    <w:tbl>
      <w:tblPr>
        <w:tblW w:w="10065"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851"/>
        <w:gridCol w:w="3278"/>
        <w:gridCol w:w="408"/>
        <w:gridCol w:w="5528"/>
      </w:tblGrid>
      <w:tr w:rsidR="006C1387" w:rsidRPr="00F57701" w:rsidTr="006C1387">
        <w:trPr>
          <w:trHeight w:val="480"/>
        </w:trPr>
        <w:tc>
          <w:tcPr>
            <w:tcW w:w="10065" w:type="dxa"/>
            <w:gridSpan w:val="4"/>
            <w:tcBorders>
              <w:top w:val="single" w:sz="4" w:space="0" w:color="auto"/>
              <w:bottom w:val="single" w:sz="6" w:space="0" w:color="auto"/>
            </w:tcBorders>
            <w:shd w:val="clear" w:color="auto" w:fill="auto"/>
          </w:tcPr>
          <w:p w:rsidR="006C1387" w:rsidRPr="00F57701" w:rsidRDefault="006C1387" w:rsidP="006C1387">
            <w:pPr>
              <w:pStyle w:val="ConsPlusNormal"/>
              <w:keepNext/>
              <w:keepLines/>
              <w:widowControl/>
              <w:tabs>
                <w:tab w:val="left" w:pos="2835"/>
              </w:tabs>
              <w:ind w:firstLine="0"/>
              <w:jc w:val="center"/>
              <w:rPr>
                <w:b/>
                <w:bCs/>
                <w:color w:val="000000" w:themeColor="text1"/>
                <w:sz w:val="24"/>
                <w:szCs w:val="24"/>
                <w:lang w:val="ru-RU"/>
              </w:rPr>
            </w:pPr>
            <w:r w:rsidRPr="00F57701">
              <w:rPr>
                <w:b/>
                <w:color w:val="000000" w:themeColor="text1"/>
                <w:sz w:val="24"/>
                <w:szCs w:val="24"/>
                <w:lang w:val="ru-RU"/>
              </w:rPr>
              <w:t>Перечень видов разрешенного использования земельных участков и объектов капитального строительства в зоне В2:</w:t>
            </w:r>
          </w:p>
        </w:tc>
      </w:tr>
      <w:tr w:rsidR="006C1387" w:rsidRPr="00F57701" w:rsidTr="006C1387">
        <w:trPr>
          <w:trHeight w:val="480"/>
        </w:trPr>
        <w:tc>
          <w:tcPr>
            <w:tcW w:w="4537" w:type="dxa"/>
            <w:gridSpan w:val="3"/>
            <w:tcBorders>
              <w:top w:val="single" w:sz="4" w:space="0" w:color="auto"/>
              <w:bottom w:val="single" w:sz="6" w:space="0" w:color="auto"/>
            </w:tcBorders>
            <w:shd w:val="clear" w:color="auto" w:fill="auto"/>
          </w:tcPr>
          <w:p w:rsidR="006C1387" w:rsidRPr="00F57701" w:rsidRDefault="006C1387" w:rsidP="006C1387">
            <w:pPr>
              <w:pStyle w:val="ConsPlusNormal"/>
              <w:keepLines/>
              <w:widowControl/>
              <w:tabs>
                <w:tab w:val="left" w:pos="2835"/>
              </w:tabs>
              <w:ind w:firstLine="0"/>
              <w:rPr>
                <w:b/>
                <w:bCs/>
                <w:color w:val="000000" w:themeColor="text1"/>
                <w:sz w:val="24"/>
                <w:szCs w:val="24"/>
              </w:rPr>
            </w:pPr>
            <w:r w:rsidRPr="00F57701">
              <w:rPr>
                <w:b/>
                <w:bCs/>
                <w:color w:val="000000" w:themeColor="text1"/>
                <w:sz w:val="24"/>
                <w:szCs w:val="24"/>
              </w:rPr>
              <w:t>Основные виды разрешенного использования</w:t>
            </w:r>
          </w:p>
        </w:tc>
        <w:tc>
          <w:tcPr>
            <w:tcW w:w="5528" w:type="dxa"/>
            <w:tcBorders>
              <w:top w:val="single" w:sz="4" w:space="0" w:color="auto"/>
              <w:bottom w:val="single" w:sz="6" w:space="0" w:color="auto"/>
            </w:tcBorders>
            <w:shd w:val="clear" w:color="auto" w:fill="auto"/>
          </w:tcPr>
          <w:p w:rsidR="006C1387" w:rsidRPr="00F57701" w:rsidRDefault="006C1387" w:rsidP="006C1387">
            <w:pPr>
              <w:pStyle w:val="ConsPlusNormal"/>
              <w:keepNext/>
              <w:keepLines/>
              <w:widowControl/>
              <w:tabs>
                <w:tab w:val="left" w:pos="2835"/>
              </w:tabs>
              <w:ind w:firstLine="0"/>
              <w:rPr>
                <w:b/>
                <w:bCs/>
                <w:color w:val="000000" w:themeColor="text1"/>
                <w:sz w:val="24"/>
                <w:szCs w:val="24"/>
                <w:lang w:val="ru-RU"/>
              </w:rPr>
            </w:pPr>
            <w:r w:rsidRPr="00F57701">
              <w:rPr>
                <w:b/>
                <w:bCs/>
                <w:color w:val="000000" w:themeColor="text1"/>
                <w:sz w:val="24"/>
                <w:szCs w:val="24"/>
                <w:lang w:val="ru-RU"/>
              </w:rPr>
              <w:t>Вспомогательные виды разрешенного использования (установленные к основным)</w:t>
            </w:r>
          </w:p>
        </w:tc>
      </w:tr>
      <w:tr w:rsidR="006C1387" w:rsidRPr="00F57701" w:rsidTr="006C1387">
        <w:trPr>
          <w:trHeight w:val="558"/>
        </w:trPr>
        <w:tc>
          <w:tcPr>
            <w:tcW w:w="4537" w:type="dxa"/>
            <w:gridSpan w:val="3"/>
            <w:tcBorders>
              <w:top w:val="single" w:sz="6" w:space="0" w:color="auto"/>
              <w:bottom w:val="single" w:sz="4" w:space="0" w:color="auto"/>
            </w:tcBorders>
          </w:tcPr>
          <w:p w:rsidR="006C1387" w:rsidRPr="00F57701" w:rsidRDefault="006C1387" w:rsidP="006C1387">
            <w:pPr>
              <w:pStyle w:val="ConsPlusNormal"/>
              <w:widowControl/>
              <w:numPr>
                <w:ilvl w:val="0"/>
                <w:numId w:val="26"/>
              </w:numPr>
              <w:tabs>
                <w:tab w:val="left" w:pos="356"/>
              </w:tabs>
              <w:ind w:left="0" w:firstLine="0"/>
              <w:rPr>
                <w:color w:val="000000" w:themeColor="text1"/>
                <w:sz w:val="24"/>
                <w:szCs w:val="24"/>
              </w:rPr>
            </w:pPr>
            <w:r w:rsidRPr="00F57701">
              <w:rPr>
                <w:color w:val="000000" w:themeColor="text1"/>
                <w:sz w:val="24"/>
                <w:szCs w:val="24"/>
              </w:rPr>
              <w:t>Общее пользование водными объектами</w:t>
            </w:r>
          </w:p>
          <w:p w:rsidR="006C1387" w:rsidRPr="00F57701" w:rsidRDefault="006C1387" w:rsidP="006C1387">
            <w:pPr>
              <w:pStyle w:val="ConsPlusNormal"/>
              <w:widowControl/>
              <w:numPr>
                <w:ilvl w:val="0"/>
                <w:numId w:val="26"/>
              </w:numPr>
              <w:tabs>
                <w:tab w:val="left" w:pos="356"/>
              </w:tabs>
              <w:ind w:left="0" w:firstLine="0"/>
              <w:rPr>
                <w:color w:val="000000" w:themeColor="text1"/>
                <w:sz w:val="24"/>
                <w:szCs w:val="24"/>
              </w:rPr>
            </w:pPr>
            <w:r w:rsidRPr="00F57701">
              <w:rPr>
                <w:color w:val="000000" w:themeColor="text1"/>
                <w:sz w:val="24"/>
                <w:szCs w:val="24"/>
              </w:rPr>
              <w:t>Земельные участки (территории) общего пользования</w:t>
            </w:r>
          </w:p>
          <w:p w:rsidR="006C1387" w:rsidRPr="00F57701" w:rsidRDefault="006C1387" w:rsidP="006C1387">
            <w:pPr>
              <w:pStyle w:val="ConsPlusNormal"/>
              <w:widowControl/>
              <w:numPr>
                <w:ilvl w:val="0"/>
                <w:numId w:val="26"/>
              </w:numPr>
              <w:tabs>
                <w:tab w:val="left" w:pos="356"/>
              </w:tabs>
              <w:ind w:left="0" w:firstLine="0"/>
              <w:rPr>
                <w:color w:val="000000" w:themeColor="text1"/>
                <w:sz w:val="24"/>
                <w:szCs w:val="24"/>
              </w:rPr>
            </w:pPr>
            <w:r w:rsidRPr="00F57701">
              <w:rPr>
                <w:color w:val="000000" w:themeColor="text1"/>
                <w:sz w:val="24"/>
                <w:szCs w:val="24"/>
              </w:rPr>
              <w:t>Отдых (рекреация)</w:t>
            </w:r>
          </w:p>
          <w:p w:rsidR="006C1387" w:rsidRPr="00F57701" w:rsidRDefault="006C1387" w:rsidP="006C1387">
            <w:pPr>
              <w:pStyle w:val="ConsPlusNormal"/>
              <w:widowControl/>
              <w:numPr>
                <w:ilvl w:val="0"/>
                <w:numId w:val="26"/>
              </w:numPr>
              <w:tabs>
                <w:tab w:val="left" w:pos="356"/>
              </w:tabs>
              <w:ind w:left="0" w:firstLine="0"/>
              <w:rPr>
                <w:color w:val="000000" w:themeColor="text1"/>
                <w:sz w:val="24"/>
                <w:szCs w:val="24"/>
              </w:rPr>
            </w:pPr>
            <w:r w:rsidRPr="00F57701">
              <w:rPr>
                <w:color w:val="000000" w:themeColor="text1"/>
                <w:sz w:val="24"/>
                <w:szCs w:val="24"/>
                <w:lang w:val="ru-RU"/>
              </w:rPr>
              <w:t>Гидротехнические сооружения</w:t>
            </w:r>
          </w:p>
        </w:tc>
        <w:tc>
          <w:tcPr>
            <w:tcW w:w="5528" w:type="dxa"/>
            <w:tcBorders>
              <w:top w:val="single" w:sz="6" w:space="0" w:color="auto"/>
              <w:bottom w:val="single" w:sz="4" w:space="0" w:color="auto"/>
            </w:tcBorders>
          </w:tcPr>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rPr>
              <w:t>Коммунальное обслуживание</w:t>
            </w:r>
          </w:p>
        </w:tc>
      </w:tr>
      <w:tr w:rsidR="006C1387" w:rsidRPr="00F57701" w:rsidTr="006C13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2"/>
        </w:trPr>
        <w:tc>
          <w:tcPr>
            <w:tcW w:w="4537" w:type="dxa"/>
            <w:gridSpan w:val="3"/>
            <w:tcBorders>
              <w:top w:val="single" w:sz="6" w:space="0" w:color="auto"/>
              <w:left w:val="single" w:sz="6" w:space="0" w:color="auto"/>
              <w:bottom w:val="single" w:sz="6" w:space="0" w:color="auto"/>
              <w:right w:val="single" w:sz="6" w:space="0" w:color="auto"/>
            </w:tcBorders>
            <w:shd w:val="clear" w:color="auto" w:fill="auto"/>
          </w:tcPr>
          <w:p w:rsidR="006C1387" w:rsidRPr="00F57701" w:rsidRDefault="006C1387" w:rsidP="006C1387">
            <w:pPr>
              <w:pStyle w:val="ConsPlusNormal"/>
              <w:widowControl/>
              <w:tabs>
                <w:tab w:val="left" w:pos="2835"/>
              </w:tabs>
              <w:ind w:firstLine="0"/>
              <w:rPr>
                <w:b/>
                <w:color w:val="000000" w:themeColor="text1"/>
                <w:sz w:val="24"/>
                <w:szCs w:val="24"/>
              </w:rPr>
            </w:pPr>
            <w:r w:rsidRPr="00F57701">
              <w:rPr>
                <w:b/>
                <w:color w:val="000000" w:themeColor="text1"/>
                <w:sz w:val="24"/>
                <w:szCs w:val="24"/>
              </w:rPr>
              <w:t>Условно разрешенные виды</w:t>
            </w:r>
          </w:p>
          <w:p w:rsidR="006C1387" w:rsidRPr="00F57701" w:rsidRDefault="006C1387" w:rsidP="006C1387">
            <w:pPr>
              <w:pStyle w:val="ConsPlusNormal"/>
              <w:widowControl/>
              <w:tabs>
                <w:tab w:val="left" w:pos="2835"/>
              </w:tabs>
              <w:ind w:firstLine="0"/>
              <w:outlineLvl w:val="2"/>
              <w:rPr>
                <w:color w:val="000000" w:themeColor="text1"/>
                <w:sz w:val="24"/>
                <w:szCs w:val="24"/>
              </w:rPr>
            </w:pPr>
            <w:r w:rsidRPr="00F57701">
              <w:rPr>
                <w:b/>
                <w:color w:val="000000" w:themeColor="text1"/>
                <w:sz w:val="24"/>
                <w:szCs w:val="24"/>
              </w:rPr>
              <w:t xml:space="preserve">использования </w:t>
            </w:r>
          </w:p>
          <w:p w:rsidR="006C1387" w:rsidRPr="00F57701" w:rsidRDefault="006C1387" w:rsidP="006C1387">
            <w:pPr>
              <w:pStyle w:val="ConsPlusNormal"/>
              <w:widowControl/>
              <w:tabs>
                <w:tab w:val="left" w:pos="2835"/>
              </w:tabs>
              <w:ind w:firstLine="0"/>
              <w:rPr>
                <w:b/>
                <w:color w:val="000000" w:themeColor="text1"/>
                <w:sz w:val="24"/>
                <w:szCs w:val="24"/>
              </w:rPr>
            </w:pPr>
          </w:p>
        </w:tc>
        <w:tc>
          <w:tcPr>
            <w:tcW w:w="5528" w:type="dxa"/>
            <w:tcBorders>
              <w:top w:val="single" w:sz="6" w:space="0" w:color="auto"/>
              <w:left w:val="single" w:sz="6" w:space="0" w:color="auto"/>
              <w:bottom w:val="single" w:sz="6" w:space="0" w:color="auto"/>
              <w:right w:val="single" w:sz="6" w:space="0" w:color="auto"/>
            </w:tcBorders>
            <w:shd w:val="clear" w:color="auto" w:fill="auto"/>
          </w:tcPr>
          <w:p w:rsidR="006C1387" w:rsidRPr="00F57701" w:rsidRDefault="006C1387" w:rsidP="006C1387">
            <w:pPr>
              <w:pStyle w:val="ConsPlusNormal"/>
              <w:widowControl/>
              <w:tabs>
                <w:tab w:val="left" w:pos="2835"/>
              </w:tabs>
              <w:ind w:firstLine="709"/>
              <w:outlineLvl w:val="2"/>
              <w:rPr>
                <w:b/>
                <w:color w:val="000000" w:themeColor="text1"/>
                <w:sz w:val="24"/>
                <w:szCs w:val="24"/>
                <w:lang w:val="ru-RU"/>
              </w:rPr>
            </w:pPr>
            <w:r w:rsidRPr="00F57701">
              <w:rPr>
                <w:b/>
                <w:color w:val="000000" w:themeColor="text1"/>
                <w:sz w:val="24"/>
                <w:szCs w:val="24"/>
                <w:lang w:val="ru-RU"/>
              </w:rPr>
              <w:t xml:space="preserve">Вспомогательные виды разрешенного использования для условно разрешенных видов  </w:t>
            </w:r>
          </w:p>
        </w:tc>
      </w:tr>
      <w:tr w:rsidR="006C1387" w:rsidRPr="00F57701" w:rsidTr="006C13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37" w:type="dxa"/>
            <w:gridSpan w:val="3"/>
            <w:tcBorders>
              <w:top w:val="single" w:sz="6" w:space="0" w:color="auto"/>
              <w:left w:val="single" w:sz="6" w:space="0" w:color="auto"/>
              <w:bottom w:val="single" w:sz="6" w:space="0" w:color="auto"/>
              <w:right w:val="single" w:sz="6" w:space="0" w:color="auto"/>
            </w:tcBorders>
          </w:tcPr>
          <w:p w:rsidR="006C1387" w:rsidRPr="00F57701" w:rsidRDefault="006C1387" w:rsidP="006C1387">
            <w:pPr>
              <w:pStyle w:val="ConsPlusNormal"/>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rPr>
              <w:t>Рыбоводство</w:t>
            </w:r>
          </w:p>
        </w:tc>
        <w:tc>
          <w:tcPr>
            <w:tcW w:w="5528" w:type="dxa"/>
            <w:tcBorders>
              <w:top w:val="single" w:sz="6" w:space="0" w:color="auto"/>
              <w:left w:val="single" w:sz="6" w:space="0" w:color="auto"/>
              <w:bottom w:val="single" w:sz="6" w:space="0" w:color="auto"/>
              <w:right w:val="single" w:sz="6" w:space="0" w:color="auto"/>
            </w:tcBorders>
          </w:tcPr>
          <w:p w:rsidR="006C1387" w:rsidRPr="00F57701" w:rsidRDefault="006C1387" w:rsidP="006C1387">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6C1387" w:rsidRPr="00F57701" w:rsidRDefault="006C1387" w:rsidP="006C1387">
            <w:pPr>
              <w:numPr>
                <w:ilvl w:val="0"/>
                <w:numId w:val="6"/>
              </w:numPr>
              <w:tabs>
                <w:tab w:val="clear" w:pos="927"/>
                <w:tab w:val="num" w:pos="360"/>
                <w:tab w:val="left" w:pos="2835"/>
              </w:tabs>
              <w:ind w:left="0" w:firstLine="0"/>
              <w:jc w:val="left"/>
              <w:rPr>
                <w:rFonts w:cs="Arial"/>
                <w:color w:val="000000" w:themeColor="text1"/>
                <w:sz w:val="24"/>
              </w:rPr>
            </w:pPr>
            <w:r w:rsidRPr="00F57701">
              <w:rPr>
                <w:rFonts w:cs="Arial"/>
                <w:color w:val="000000" w:themeColor="text1"/>
                <w:sz w:val="24"/>
              </w:rPr>
              <w:t>Коммунальное обслуживание</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jc w:val="center"/>
              <w:rPr>
                <w:rFonts w:cs="Arial"/>
                <w:b/>
                <w:color w:val="000000" w:themeColor="text1"/>
                <w:sz w:val="24"/>
              </w:rPr>
            </w:pPr>
            <w:r w:rsidRPr="00F57701">
              <w:rPr>
                <w:rFonts w:cs="Arial"/>
                <w:b/>
                <w:color w:val="000000" w:themeColor="text1"/>
                <w:sz w:val="24"/>
              </w:rPr>
              <w:t>Предельные (минимальные и (или) максимальные) размеры и предельные параметры зоны В2</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1387" w:rsidRPr="00F57701" w:rsidRDefault="006C1387" w:rsidP="006C1387">
            <w:pPr>
              <w:pStyle w:val="ConsPlusNormal"/>
              <w:widowControl/>
              <w:tabs>
                <w:tab w:val="left" w:pos="2835"/>
              </w:tabs>
              <w:ind w:firstLine="0"/>
              <w:jc w:val="center"/>
              <w:rPr>
                <w:b/>
                <w:color w:val="000000" w:themeColor="text1"/>
                <w:sz w:val="24"/>
                <w:szCs w:val="24"/>
                <w:lang w:val="ru-RU"/>
              </w:rPr>
            </w:pP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Минимальные</w:t>
            </w:r>
            <w:r w:rsidRPr="00F57701">
              <w:rPr>
                <w:color w:val="000000" w:themeColor="text1"/>
                <w:sz w:val="24"/>
                <w:szCs w:val="24"/>
                <w:lang w:val="ru-RU"/>
              </w:rPr>
              <w:t xml:space="preserve">  размеры</w:t>
            </w:r>
          </w:p>
        </w:tc>
        <w:tc>
          <w:tcPr>
            <w:tcW w:w="5936"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1 200 кв.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lastRenderedPageBreak/>
              <w:t>Предельное количество этажей или предельная высота зданий, строений,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6C1387" w:rsidRPr="00F57701" w:rsidRDefault="006C1387" w:rsidP="006C1387">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Максимальная высота</w:t>
            </w:r>
          </w:p>
        </w:tc>
        <w:tc>
          <w:tcPr>
            <w:tcW w:w="5936" w:type="dxa"/>
            <w:gridSpan w:val="2"/>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 xml:space="preserve">6 м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rPr>
          <w:trHeight w:val="500"/>
        </w:trPr>
        <w:tc>
          <w:tcPr>
            <w:tcW w:w="10065" w:type="dxa"/>
            <w:gridSpan w:val="4"/>
          </w:tcPr>
          <w:p w:rsidR="006C1387" w:rsidRPr="00F57701" w:rsidRDefault="006C1387" w:rsidP="006C1387">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20 %</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color w:val="000000" w:themeColor="text1"/>
                <w:sz w:val="24"/>
                <w:szCs w:val="24"/>
                <w:lang w:val="ru-RU"/>
              </w:rPr>
              <w:t>3 м</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6C1387" w:rsidRPr="00F57701" w:rsidRDefault="006C1387" w:rsidP="006C1387">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в зоне В2</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both"/>
              <w:rPr>
                <w:b/>
                <w:color w:val="000000" w:themeColor="text1"/>
                <w:sz w:val="24"/>
                <w:szCs w:val="24"/>
              </w:rPr>
            </w:pPr>
            <w:r w:rsidRPr="00F57701">
              <w:rPr>
                <w:b/>
                <w:color w:val="000000" w:themeColor="text1"/>
                <w:sz w:val="24"/>
                <w:szCs w:val="24"/>
              </w:rPr>
              <w:t>№ пп</w:t>
            </w:r>
          </w:p>
        </w:tc>
        <w:tc>
          <w:tcPr>
            <w:tcW w:w="9214" w:type="dxa"/>
            <w:gridSpan w:val="3"/>
          </w:tcPr>
          <w:p w:rsidR="006C1387" w:rsidRPr="00F57701" w:rsidRDefault="006C1387" w:rsidP="006C1387">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Вид ограничения</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Обеспечение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водоемов.</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Проведение мероприятий по борьбе с оврагообразованием (при необходимости)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6C1387" w:rsidRPr="00F57701" w:rsidTr="006C1387">
        <w:tblPrEx>
          <w:tblBorders>
            <w:insideH w:val="single" w:sz="4" w:space="0" w:color="auto"/>
            <w:insideV w:val="single" w:sz="4" w:space="0" w:color="auto"/>
          </w:tblBorders>
          <w:tblCellMar>
            <w:left w:w="108" w:type="dxa"/>
            <w:right w:w="108" w:type="dxa"/>
          </w:tblCellMar>
          <w:tblLook w:val="01E0"/>
        </w:tblPrEx>
        <w:tc>
          <w:tcPr>
            <w:tcW w:w="851" w:type="dxa"/>
          </w:tcPr>
          <w:p w:rsidR="006C1387" w:rsidRPr="00F57701" w:rsidRDefault="006C1387" w:rsidP="006C1387">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Pr>
          <w:p w:rsidR="006C1387" w:rsidRPr="00F57701" w:rsidRDefault="006C1387" w:rsidP="006C1387">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C1387" w:rsidRPr="00F57701" w:rsidRDefault="006C1387" w:rsidP="006C1387">
      <w:pPr>
        <w:tabs>
          <w:tab w:val="left" w:pos="2835"/>
        </w:tabs>
        <w:rPr>
          <w:rFonts w:cs="Arial"/>
          <w:color w:val="000000" w:themeColor="text1"/>
          <w:sz w:val="24"/>
        </w:rPr>
      </w:pPr>
    </w:p>
    <w:p w:rsidR="006C1387" w:rsidRPr="00F57701" w:rsidRDefault="006C1387" w:rsidP="006C1387">
      <w:pPr>
        <w:pStyle w:val="3"/>
        <w:tabs>
          <w:tab w:val="left" w:pos="2835"/>
        </w:tabs>
        <w:rPr>
          <w:color w:val="000000" w:themeColor="text1"/>
          <w:sz w:val="24"/>
          <w:szCs w:val="24"/>
        </w:rPr>
      </w:pPr>
      <w:bookmarkStart w:id="379" w:name="_Toc290562132"/>
      <w:bookmarkStart w:id="380" w:name="_Toc290561494"/>
      <w:bookmarkStart w:id="381" w:name="_Toc311553828"/>
      <w:r w:rsidRPr="00F57701">
        <w:rPr>
          <w:color w:val="000000" w:themeColor="text1"/>
          <w:sz w:val="24"/>
          <w:szCs w:val="24"/>
        </w:rPr>
        <w:t>Статья 28. Зоны с особыми условиями использования территории и иные зоны</w:t>
      </w:r>
      <w:bookmarkStart w:id="382" w:name="_Toc290562133"/>
      <w:bookmarkStart w:id="383" w:name="_Toc290561495"/>
      <w:bookmarkEnd w:id="379"/>
      <w:bookmarkEnd w:id="380"/>
      <w:r w:rsidRPr="00F57701">
        <w:rPr>
          <w:color w:val="000000" w:themeColor="text1"/>
          <w:sz w:val="24"/>
          <w:szCs w:val="24"/>
        </w:rPr>
        <w:t xml:space="preserve"> с особыми условиями использования земельных участков</w:t>
      </w:r>
      <w:bookmarkEnd w:id="381"/>
      <w:bookmarkEnd w:id="382"/>
      <w:bookmarkEnd w:id="383"/>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 xml:space="preserve">1. Зоны </w:t>
      </w:r>
      <w:r w:rsidRPr="00F57701">
        <w:rPr>
          <w:rFonts w:cs="Arial"/>
          <w:b/>
          <w:color w:val="000000" w:themeColor="text1"/>
          <w:kern w:val="2"/>
          <w:sz w:val="24"/>
          <w:lang w:eastAsia="ar-SA"/>
        </w:rPr>
        <w:t>с особыми условиями использования территории</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1.1 Зоны охраны объектов культурного наследия</w:t>
      </w:r>
    </w:p>
    <w:p w:rsidR="006C1387" w:rsidRPr="00F57701" w:rsidRDefault="006C1387" w:rsidP="006C1387">
      <w:pPr>
        <w:autoSpaceDE w:val="0"/>
        <w:autoSpaceDN w:val="0"/>
        <w:adjustRightInd w:val="0"/>
        <w:ind w:firstLine="540"/>
        <w:outlineLvl w:val="0"/>
        <w:rPr>
          <w:rFonts w:cs="Arial"/>
          <w:color w:val="000000" w:themeColor="text1"/>
          <w:sz w:val="24"/>
        </w:rPr>
      </w:pPr>
    </w:p>
    <w:p w:rsidR="006C1387" w:rsidRPr="00F57701" w:rsidRDefault="006C1387" w:rsidP="006C1387">
      <w:pPr>
        <w:autoSpaceDE w:val="0"/>
        <w:autoSpaceDN w:val="0"/>
        <w:adjustRightInd w:val="0"/>
        <w:ind w:firstLine="540"/>
        <w:outlineLvl w:val="0"/>
        <w:rPr>
          <w:rFonts w:cs="Arial"/>
          <w:color w:val="000000" w:themeColor="text1"/>
          <w:sz w:val="24"/>
        </w:rPr>
      </w:pPr>
      <w:r w:rsidRPr="00F57701">
        <w:rPr>
          <w:rFonts w:cs="Arial"/>
          <w:color w:val="000000" w:themeColor="text1"/>
          <w:sz w:val="24"/>
        </w:rPr>
        <w:t>В соответствии со ст. 34. Федерального закона от 25.06.2002 г. № 73-ФЗ «Об объектах культурного наследия (памятниках истории и культуры) народов Российской Федерации»:</w:t>
      </w:r>
    </w:p>
    <w:p w:rsidR="006C1387" w:rsidRPr="00F57701" w:rsidRDefault="006C1387" w:rsidP="006C1387">
      <w:pPr>
        <w:autoSpaceDE w:val="0"/>
        <w:autoSpaceDN w:val="0"/>
        <w:adjustRightInd w:val="0"/>
        <w:ind w:firstLine="540"/>
        <w:outlineLvl w:val="0"/>
        <w:rPr>
          <w:rFonts w:cs="Arial"/>
          <w:color w:val="000000" w:themeColor="text1"/>
          <w:sz w:val="24"/>
        </w:rPr>
      </w:pPr>
      <w:r w:rsidRPr="00F57701">
        <w:rPr>
          <w:rFonts w:cs="Arial"/>
          <w:color w:val="000000" w:themeColor="text1"/>
          <w:sz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Необходимый состав зон охраны объекта культурного наследия определяется проектом зон охраны объекта культурного наследия.</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Требование об установлении зон охраны объекта культурного наследия к выявленному объекту культурного наследия не предъявляется.</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 xml:space="preserve">2. Охранная зона - территория, в пределах которой в целях обеспечения сохранности объекта культурного наследия в его историческом ландшафтном </w:t>
      </w:r>
      <w:r w:rsidRPr="00F57701">
        <w:rPr>
          <w:rFonts w:cs="Arial"/>
          <w:color w:val="000000" w:themeColor="text1"/>
          <w:sz w:val="24"/>
        </w:rPr>
        <w:lastRenderedPageBreak/>
        <w:t>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3. 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 xml:space="preserve">4. </w:t>
      </w:r>
      <w:hyperlink r:id="rId14" w:history="1">
        <w:r w:rsidRPr="00F57701">
          <w:rPr>
            <w:rFonts w:cs="Arial"/>
            <w:color w:val="000000" w:themeColor="text1"/>
            <w:sz w:val="24"/>
          </w:rPr>
          <w:t>Порядок</w:t>
        </w:r>
      </w:hyperlink>
      <w:r w:rsidRPr="00F57701">
        <w:rPr>
          <w:rFonts w:cs="Arial"/>
          <w:color w:val="000000" w:themeColor="text1"/>
          <w:sz w:val="24"/>
        </w:rPr>
        <w:t xml:space="preserve">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 xml:space="preserve">В случае отсутствия утвержденных зон охраны объектов культурного наследия ст. 34.1. «Защитные зоны объектов культурного наследия» Федерального закона от 25.06.2002 г. № 73-ФЗ предусматривает установление защитной зоны объектов культурного наследия: </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 xml:space="preserve">«1.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w:anchor="P8" w:history="1">
        <w:r w:rsidRPr="00F57701">
          <w:rPr>
            <w:rFonts w:cs="Arial"/>
            <w:color w:val="000000" w:themeColor="text1"/>
            <w:sz w:val="24"/>
          </w:rPr>
          <w:t>пункте 2</w:t>
        </w:r>
      </w:hyperlink>
      <w:r w:rsidRPr="00F57701">
        <w:rPr>
          <w:rFonts w:cs="Arial"/>
          <w:color w:val="000000" w:themeColor="text1"/>
          <w:sz w:val="24"/>
        </w:rPr>
        <w:t xml:space="preserve"> статьи 34.1)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C1387" w:rsidRPr="00F57701" w:rsidRDefault="006C1387" w:rsidP="006C1387">
      <w:pPr>
        <w:autoSpaceDE w:val="0"/>
        <w:autoSpaceDN w:val="0"/>
        <w:adjustRightInd w:val="0"/>
        <w:ind w:firstLine="540"/>
        <w:rPr>
          <w:rFonts w:cs="Arial"/>
          <w:color w:val="000000" w:themeColor="text1"/>
          <w:sz w:val="24"/>
        </w:rPr>
      </w:pPr>
      <w:bookmarkStart w:id="384" w:name="P8"/>
      <w:bookmarkEnd w:id="384"/>
      <w:r w:rsidRPr="00F57701">
        <w:rPr>
          <w:rFonts w:cs="Arial"/>
          <w:color w:val="000000" w:themeColor="text1"/>
          <w:sz w:val="24"/>
        </w:rPr>
        <w:lastRenderedPageBreak/>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5" w:history="1">
        <w:r w:rsidRPr="00F57701">
          <w:rPr>
            <w:rFonts w:cs="Arial"/>
            <w:color w:val="000000" w:themeColor="text1"/>
            <w:sz w:val="24"/>
          </w:rPr>
          <w:t>статьей 56.4</w:t>
        </w:r>
      </w:hyperlink>
      <w:r w:rsidRPr="00F57701">
        <w:rPr>
          <w:rFonts w:cs="Arial"/>
          <w:color w:val="000000" w:themeColor="text1"/>
          <w:sz w:val="24"/>
        </w:rPr>
        <w:t xml:space="preserve"> 73-ФЗ требования и ограничения. </w:t>
      </w:r>
    </w:p>
    <w:p w:rsidR="006C1387" w:rsidRPr="00F57701" w:rsidRDefault="006C1387" w:rsidP="006C1387">
      <w:pPr>
        <w:autoSpaceDE w:val="0"/>
        <w:autoSpaceDN w:val="0"/>
        <w:adjustRightInd w:val="0"/>
        <w:ind w:firstLine="540"/>
        <w:rPr>
          <w:rFonts w:cs="Arial"/>
          <w:color w:val="000000" w:themeColor="text1"/>
          <w:sz w:val="24"/>
        </w:rPr>
      </w:pPr>
      <w:bookmarkStart w:id="385" w:name="P13"/>
      <w:bookmarkEnd w:id="385"/>
      <w:r w:rsidRPr="00F57701">
        <w:rPr>
          <w:rFonts w:cs="Arial"/>
          <w:color w:val="000000" w:themeColor="text1"/>
          <w:sz w:val="24"/>
        </w:rPr>
        <w:t>3. Границы защитной зоны объекта культурного наследия устанавливаются:</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 xml:space="preserve">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 </w:t>
      </w:r>
    </w:p>
    <w:p w:rsidR="006C1387" w:rsidRPr="00F57701" w:rsidRDefault="006C1387" w:rsidP="006C1387">
      <w:pPr>
        <w:autoSpaceDE w:val="0"/>
        <w:autoSpaceDN w:val="0"/>
        <w:adjustRightInd w:val="0"/>
        <w:ind w:firstLine="540"/>
        <w:rPr>
          <w:rFonts w:cs="Arial"/>
          <w:color w:val="000000" w:themeColor="text1"/>
          <w:sz w:val="24"/>
        </w:rPr>
      </w:pPr>
      <w:bookmarkStart w:id="386" w:name="P20"/>
      <w:bookmarkEnd w:id="386"/>
      <w:r w:rsidRPr="00F57701">
        <w:rPr>
          <w:rFonts w:cs="Arial"/>
          <w:color w:val="000000" w:themeColor="text1"/>
          <w:sz w:val="24"/>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w:anchor="P13" w:history="1">
        <w:r w:rsidRPr="00F57701">
          <w:rPr>
            <w:rFonts w:cs="Arial"/>
            <w:color w:val="000000" w:themeColor="text1"/>
            <w:sz w:val="24"/>
          </w:rPr>
          <w:t>пунктами 3</w:t>
        </w:r>
      </w:hyperlink>
      <w:r w:rsidRPr="00F57701">
        <w:rPr>
          <w:rFonts w:cs="Arial"/>
          <w:color w:val="000000" w:themeColor="text1"/>
          <w:sz w:val="24"/>
        </w:rPr>
        <w:t xml:space="preserve"> и </w:t>
      </w:r>
      <w:hyperlink w:anchor="P20" w:history="1">
        <w:r w:rsidRPr="00F57701">
          <w:rPr>
            <w:rFonts w:cs="Arial"/>
            <w:color w:val="000000" w:themeColor="text1"/>
            <w:sz w:val="24"/>
          </w:rPr>
          <w:t>4</w:t>
        </w:r>
      </w:hyperlink>
      <w:r w:rsidRPr="00F57701">
        <w:rPr>
          <w:rFonts w:cs="Arial"/>
          <w:color w:val="000000" w:themeColor="text1"/>
          <w:sz w:val="24"/>
        </w:rPr>
        <w:t xml:space="preserve">,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16" w:history="1">
        <w:r w:rsidRPr="00F57701">
          <w:rPr>
            <w:rFonts w:cs="Arial"/>
            <w:color w:val="000000" w:themeColor="text1"/>
            <w:sz w:val="24"/>
          </w:rPr>
          <w:t>порядке</w:t>
        </w:r>
      </w:hyperlink>
      <w:r w:rsidRPr="00F57701">
        <w:rPr>
          <w:rFonts w:cs="Arial"/>
          <w:color w:val="000000" w:themeColor="text1"/>
          <w:sz w:val="24"/>
        </w:rPr>
        <w:t>, установленном Правительством Российской Федерации.</w:t>
      </w:r>
    </w:p>
    <w:p w:rsidR="006C1387" w:rsidRPr="00F57701" w:rsidRDefault="006C1387" w:rsidP="006C1387">
      <w:pPr>
        <w:autoSpaceDE w:val="0"/>
        <w:autoSpaceDN w:val="0"/>
        <w:adjustRightInd w:val="0"/>
        <w:ind w:firstLine="540"/>
        <w:rPr>
          <w:rFonts w:cs="Arial"/>
          <w:color w:val="000000" w:themeColor="text1"/>
          <w:sz w:val="24"/>
        </w:rPr>
      </w:pPr>
      <w:r w:rsidRPr="00F57701">
        <w:rPr>
          <w:rFonts w:cs="Arial"/>
          <w:color w:val="000000" w:themeColor="text1"/>
          <w:sz w:val="24"/>
        </w:rPr>
        <w:t xml:space="preserve">6. Защитная зона объекта культурного наследия прекращает существование со дня утверждения в порядке, установленном </w:t>
      </w:r>
      <w:hyperlink r:id="rId17" w:history="1">
        <w:r w:rsidRPr="00F57701">
          <w:rPr>
            <w:rFonts w:cs="Arial"/>
            <w:color w:val="000000" w:themeColor="text1"/>
            <w:sz w:val="24"/>
          </w:rPr>
          <w:t>статьей 34</w:t>
        </w:r>
      </w:hyperlink>
      <w:r w:rsidRPr="00F57701">
        <w:rPr>
          <w:rFonts w:cs="Arial"/>
          <w:color w:val="000000" w:themeColor="text1"/>
          <w:sz w:val="24"/>
        </w:rPr>
        <w:t xml:space="preserve"> 73-ФЗ, проекта зон охраны такого объекта культурного наследия.».</w:t>
      </w:r>
    </w:p>
    <w:p w:rsidR="006C1387" w:rsidRPr="00F57701" w:rsidRDefault="006C1387" w:rsidP="006C1387">
      <w:pPr>
        <w:tabs>
          <w:tab w:val="left" w:pos="2835"/>
        </w:tabs>
        <w:ind w:firstLine="851"/>
        <w:rPr>
          <w:rFonts w:cs="Arial"/>
          <w:strike/>
          <w:color w:val="000000" w:themeColor="text1"/>
          <w:sz w:val="24"/>
        </w:rPr>
      </w:pPr>
    </w:p>
    <w:p w:rsidR="006C1387" w:rsidRPr="00F57701" w:rsidRDefault="006C1387" w:rsidP="006C1387">
      <w:pPr>
        <w:tabs>
          <w:tab w:val="left" w:pos="2835"/>
        </w:tabs>
        <w:autoSpaceDE w:val="0"/>
        <w:autoSpaceDN w:val="0"/>
        <w:adjustRightInd w:val="0"/>
        <w:rPr>
          <w:rFonts w:cs="Arial"/>
          <w:color w:val="000000" w:themeColor="text1"/>
          <w:sz w:val="24"/>
        </w:rPr>
      </w:pPr>
      <w:r w:rsidRPr="00F57701">
        <w:rPr>
          <w:rFonts w:eastAsia="TimesNewRoman" w:cs="Arial"/>
          <w:color w:val="000000" w:themeColor="text1"/>
          <w:sz w:val="24"/>
        </w:rPr>
        <w:t xml:space="preserve">На территории поселения объектов культурного наследия не зарегистрировано. </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1.2 Особо охраняемые природные территории – памятники природы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На территориях памятников природы  </w:t>
      </w:r>
      <w:r w:rsidRPr="00F57701">
        <w:rPr>
          <w:rFonts w:cs="Arial"/>
          <w:color w:val="000000" w:themeColor="text1"/>
          <w:sz w:val="24"/>
          <w:u w:val="single"/>
        </w:rPr>
        <w:t>запрещается</w:t>
      </w:r>
      <w:r w:rsidRPr="00F57701">
        <w:rPr>
          <w:rFonts w:cs="Arial"/>
          <w:color w:val="000000" w:themeColor="text1"/>
          <w:sz w:val="24"/>
        </w:rPr>
        <w:t xml:space="preserve"> всякая деятельность, влекущая за собой нарушения сохранности  памятников природы.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F57701">
        <w:rPr>
          <w:rFonts w:cs="Arial"/>
          <w:b/>
          <w:bCs/>
          <w:color w:val="000000" w:themeColor="text1"/>
          <w:sz w:val="24"/>
        </w:rPr>
        <w:t>охранные зоны</w:t>
      </w:r>
      <w:r w:rsidRPr="00F57701">
        <w:rPr>
          <w:rFonts w:cs="Arial"/>
          <w:color w:val="000000" w:themeColor="text1"/>
          <w:sz w:val="24"/>
        </w:rPr>
        <w:t>, с регулируемым режимом хозяйственной деятельности.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Рекомендуемая охранная зона от отдельных объектов, охраняемых ландшафтов – 0,1 км.</w:t>
      </w:r>
    </w:p>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1.3 Водоохранные зоны и прибрежные защитные полосы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Границы и режимы использования водоохранных зон установлены Водным кодексом Российской Федерации.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Параметры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Ширина береговой полосы водных объектов общего пользования составляет 20 метров, за исключением береговой полосы прудов, а также ручьев, протяженность которых от истока до устья не более чем десять километров. Ширина береговой полосы прудов, а также ручьев, протяженность которых от истока до устья не более чем десять километров, составляет 5 метров. Береговая полоса природных выходов подземных вод (родников) – не определяется.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Водоохранные зоны примыкают к береговой линии прудов и ручьев. Ширина водоохранной зоны прудов или ручьев устанавливается от их истока для прудов и ручьев протяженностью:</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до десяти километров - в размере 50 метров;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от десяти до пятидесяти километров - в размере 100 метров;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от пятидесяти километров и более - в размере 200 метров.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Для прудов, ручья протяженностью менее 10 километров от истока до устья водоохранная зона совпадает с прибрежной защитной полосой.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Радиус водоохранной зоны для ручья устанавливается в размере 50  метров.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Ширина водоохранной зоны прудов, ручьев и ширина их прибрежной защитной полосы за пределами территорий населенных пунктов устанавливаются от соответствующей береговой линии.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numPr>
          <w:ilvl w:val="0"/>
          <w:numId w:val="8"/>
        </w:numPr>
        <w:tabs>
          <w:tab w:val="left" w:pos="2835"/>
        </w:tabs>
        <w:ind w:left="851" w:hanging="284"/>
        <w:rPr>
          <w:rFonts w:cs="Arial"/>
          <w:color w:val="000000" w:themeColor="text1"/>
          <w:sz w:val="24"/>
          <w:u w:val="single"/>
        </w:rPr>
      </w:pPr>
      <w:r w:rsidRPr="00F57701">
        <w:rPr>
          <w:rFonts w:cs="Arial"/>
          <w:color w:val="000000" w:themeColor="text1"/>
          <w:sz w:val="24"/>
        </w:rPr>
        <w:t xml:space="preserve"> Ограничения деятельности</w:t>
      </w:r>
      <w:r w:rsidRPr="00F57701">
        <w:rPr>
          <w:rFonts w:cs="Arial"/>
          <w:color w:val="000000" w:themeColor="text1"/>
          <w:sz w:val="24"/>
          <w:u w:val="single"/>
        </w:rPr>
        <w:t>:</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границах водоохранных зон запрещаются: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использование сточных вод для удобрения почв;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размещение кладбищ (для вновь образующихся),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осуществление авиационных мер по борьбе с вредителями и болезнями растений;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границах прибрежных защитных полос наряду с указанными выше ограничениями запрещаются: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распашка земель;</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  размещение отвалов размываемых грунтов;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выпас сельскохозяйственных животных и организация для них летних лагерей, ванн.</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границах водоохранных зон допускаются: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kern w:val="2"/>
          <w:sz w:val="24"/>
        </w:rPr>
      </w:pPr>
      <w:r w:rsidRPr="00F57701">
        <w:rPr>
          <w:rFonts w:cs="Arial"/>
          <w:b/>
          <w:color w:val="000000" w:themeColor="text1"/>
          <w:kern w:val="2"/>
          <w:sz w:val="24"/>
        </w:rPr>
        <w:t>1.4 Зона санитарной охраны источников питьевого водоснабжения.</w:t>
      </w:r>
    </w:p>
    <w:p w:rsidR="006C1387" w:rsidRPr="00F57701" w:rsidRDefault="006C1387" w:rsidP="006C1387">
      <w:pPr>
        <w:tabs>
          <w:tab w:val="left" w:pos="2835"/>
        </w:tabs>
        <w:rPr>
          <w:rFonts w:cs="Arial"/>
          <w:color w:val="000000" w:themeColor="text1"/>
          <w:kern w:val="2"/>
          <w:sz w:val="24"/>
          <w:lang w:eastAsia="ar-SA"/>
        </w:rPr>
      </w:pPr>
      <w:r w:rsidRPr="00F57701">
        <w:rPr>
          <w:rFonts w:cs="Arial"/>
          <w:color w:val="000000" w:themeColor="text1"/>
          <w:kern w:val="2"/>
          <w:sz w:val="24"/>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kern w:val="2"/>
          <w:sz w:val="24"/>
          <w:lang w:eastAsia="ar-SA"/>
        </w:rPr>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w:t>
      </w:r>
      <w:r w:rsidRPr="00F57701">
        <w:rPr>
          <w:rFonts w:cs="Arial"/>
          <w:color w:val="000000" w:themeColor="text1"/>
          <w:sz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 территории первого пояса запрещается: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посадка высокоствольных деревьев;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размещение жилых и общественных зданий, проживание людей;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Допускаются рубки ухода и санитарные рубки леса.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 территории второго и третьего пояса зоны санитарной охраны поверхностных источников водоснабжения запрещается: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загрязнение территории нечистотами, мусором, навозом, промышленными отходами и др.;</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 применение удобрений и ядохимикатов;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добыча песка и гравия из водотока или водоема, а также дноуглубительные работы;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1.5 Санитарно-защитные зоны промышленных, сельскохозяйственных и иных предприятий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промышленные объекты и производства первого класса – 1000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промышленные объекты и производства второго класса – 500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промышленные объекты и производства третьего класса – 300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промышленные объекты и производства четвертого класса – 100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промышленные объекты и производства пятого класса – 50 м;</w:t>
      </w:r>
    </w:p>
    <w:p w:rsidR="006C1387" w:rsidRPr="00F57701" w:rsidRDefault="006C1387" w:rsidP="006C1387">
      <w:pPr>
        <w:tabs>
          <w:tab w:val="left" w:pos="2835"/>
        </w:tabs>
        <w:rPr>
          <w:rFonts w:cs="Arial"/>
          <w:color w:val="000000" w:themeColor="text1"/>
          <w:sz w:val="24"/>
        </w:rPr>
      </w:pPr>
      <w:bookmarkStart w:id="387" w:name="_Toc268488690"/>
      <w:bookmarkStart w:id="388" w:name="_Toc268487870"/>
      <w:bookmarkStart w:id="389" w:name="_Toc268485786"/>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Режим территории санитарно-защитной зоны</w:t>
      </w:r>
      <w:bookmarkEnd w:id="387"/>
      <w:bookmarkEnd w:id="388"/>
      <w:bookmarkEnd w:id="389"/>
    </w:p>
    <w:p w:rsidR="006C1387" w:rsidRPr="00F57701" w:rsidRDefault="006C1387" w:rsidP="006C1387">
      <w:pPr>
        <w:numPr>
          <w:ilvl w:val="0"/>
          <w:numId w:val="9"/>
        </w:numPr>
        <w:tabs>
          <w:tab w:val="left" w:pos="2835"/>
        </w:tabs>
        <w:ind w:left="0" w:firstLine="360"/>
        <w:rPr>
          <w:rFonts w:cs="Arial"/>
          <w:color w:val="000000" w:themeColor="text1"/>
          <w:sz w:val="24"/>
        </w:rPr>
      </w:pPr>
      <w:r w:rsidRPr="00F57701">
        <w:rPr>
          <w:rFonts w:cs="Arial"/>
          <w:color w:val="000000" w:themeColor="text1"/>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C1387" w:rsidRPr="00F57701" w:rsidRDefault="006C1387" w:rsidP="006C1387">
      <w:pPr>
        <w:numPr>
          <w:ilvl w:val="0"/>
          <w:numId w:val="9"/>
        </w:numPr>
        <w:tabs>
          <w:tab w:val="left" w:pos="2835"/>
        </w:tabs>
        <w:ind w:left="0" w:firstLine="360"/>
        <w:rPr>
          <w:rFonts w:cs="Arial"/>
          <w:color w:val="000000" w:themeColor="text1"/>
          <w:sz w:val="24"/>
        </w:rPr>
      </w:pPr>
      <w:r w:rsidRPr="00F57701">
        <w:rPr>
          <w:rFonts w:cs="Arial"/>
          <w:color w:val="000000" w:themeColor="text1"/>
          <w:sz w:val="24"/>
        </w:rPr>
        <w:t>Допускается размещать в границах санитарно-защитной зоны промышленного объекта или производства: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гаражи, площадки и сооружения для хранения общественного и индивидуального транспорта, пожарные депо,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автозаправочные станции, станции технического обслуживания автомобилей.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kern w:val="2"/>
          <w:sz w:val="24"/>
          <w:lang w:eastAsia="ar-SA"/>
        </w:rPr>
      </w:pPr>
      <w:r w:rsidRPr="00F57701">
        <w:rPr>
          <w:rFonts w:cs="Arial"/>
          <w:b/>
          <w:color w:val="000000" w:themeColor="text1"/>
          <w:sz w:val="24"/>
        </w:rPr>
        <w:t>1.6 Санитарно-защитные зоны к</w:t>
      </w:r>
      <w:r w:rsidRPr="00F57701">
        <w:rPr>
          <w:rFonts w:cs="Arial"/>
          <w:b/>
          <w:color w:val="000000" w:themeColor="text1"/>
          <w:kern w:val="2"/>
          <w:sz w:val="24"/>
          <w:lang w:eastAsia="ar-SA"/>
        </w:rPr>
        <w:t>ладбищ</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Вновь создаваемые места погребения должны размещаться на расстоянии не менее 300 м от границ селитебной территории.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Кладбища с погребением путем предания тела (останков) умершего земле (захоронение в могилу, склеп) размещают на расстоянии:</w:t>
      </w:r>
    </w:p>
    <w:p w:rsidR="006C1387" w:rsidRPr="00F57701" w:rsidRDefault="006C1387" w:rsidP="006C1387">
      <w:pPr>
        <w:numPr>
          <w:ilvl w:val="0"/>
          <w:numId w:val="10"/>
        </w:numPr>
        <w:tabs>
          <w:tab w:val="left" w:pos="2835"/>
        </w:tabs>
        <w:ind w:left="0" w:firstLine="360"/>
        <w:rPr>
          <w:rFonts w:cs="Arial"/>
          <w:color w:val="000000" w:themeColor="text1"/>
          <w:sz w:val="24"/>
        </w:rPr>
      </w:pPr>
      <w:r w:rsidRPr="00F57701">
        <w:rPr>
          <w:rFonts w:cs="Arial"/>
          <w:color w:val="000000" w:themeColor="text1"/>
          <w:sz w:val="24"/>
        </w:rPr>
        <w:t>от жилых, общественных зданий, спортивно-оздоровительных и санаторно-курортных зон:</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- 500 м - при площади кладбища от 20 до 40 га (размещение кладбища размером территории более 40 га не допускается);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- 300 м - при площади кладбища до 20 га;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- 50 м - для сельских, закрытых кладбищ и мемориальных комплексов, кладбищ с погребением после кремации;</w:t>
      </w:r>
    </w:p>
    <w:p w:rsidR="006C1387" w:rsidRPr="00F57701" w:rsidRDefault="006C1387" w:rsidP="006C1387">
      <w:pPr>
        <w:numPr>
          <w:ilvl w:val="0"/>
          <w:numId w:val="10"/>
        </w:numPr>
        <w:tabs>
          <w:tab w:val="left" w:pos="2835"/>
        </w:tabs>
        <w:ind w:left="0" w:firstLine="360"/>
        <w:rPr>
          <w:rFonts w:cs="Arial"/>
          <w:color w:val="000000" w:themeColor="text1"/>
          <w:sz w:val="24"/>
        </w:rPr>
      </w:pPr>
      <w:r w:rsidRPr="00F57701">
        <w:rPr>
          <w:rFonts w:cs="Arial"/>
          <w:color w:val="000000" w:themeColor="text1"/>
          <w:sz w:val="24"/>
        </w:rPr>
        <w:t>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6C1387" w:rsidRPr="00F57701" w:rsidRDefault="006C1387" w:rsidP="006C1387">
      <w:pPr>
        <w:numPr>
          <w:ilvl w:val="0"/>
          <w:numId w:val="10"/>
        </w:numPr>
        <w:tabs>
          <w:tab w:val="left" w:pos="2835"/>
        </w:tabs>
        <w:ind w:left="0" w:firstLine="360"/>
        <w:rPr>
          <w:rFonts w:cs="Arial"/>
          <w:color w:val="000000" w:themeColor="text1"/>
          <w:sz w:val="24"/>
        </w:rPr>
      </w:pPr>
      <w:r w:rsidRPr="00F57701">
        <w:rPr>
          <w:rFonts w:cs="Arial"/>
          <w:color w:val="000000" w:themeColor="text1"/>
          <w:sz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После закрытия кладбища по истечении 25 лет после последнего захоронения расстояние до жилой застройки может быть сокращено до 100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По территории санитарно-защитных зон и кладбищ запрещается прокладка сетей централизованного хозяйственно-питьевого водоснабжения.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1.7 Санитарно-защитные зоны скотомогильников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На территории Копенкинского сельского поселения расположен один действующий скотомогильник.</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Размер санитарно-защитной зоны от скотомогильника (биотермической ямы) принимается до:</w:t>
      </w:r>
    </w:p>
    <w:p w:rsidR="006C1387" w:rsidRPr="00F57701" w:rsidRDefault="006C1387" w:rsidP="006C1387">
      <w:pPr>
        <w:numPr>
          <w:ilvl w:val="0"/>
          <w:numId w:val="11"/>
        </w:numPr>
        <w:tabs>
          <w:tab w:val="left" w:pos="2835"/>
        </w:tabs>
        <w:rPr>
          <w:rFonts w:cs="Arial"/>
          <w:color w:val="000000" w:themeColor="text1"/>
          <w:sz w:val="24"/>
        </w:rPr>
      </w:pPr>
      <w:r w:rsidRPr="00F57701">
        <w:rPr>
          <w:rFonts w:cs="Arial"/>
          <w:color w:val="000000" w:themeColor="text1"/>
          <w:sz w:val="24"/>
        </w:rPr>
        <w:t>жилых, общественных зданий, животноводческих ферм (комплексов) - 1000 м;</w:t>
      </w:r>
    </w:p>
    <w:p w:rsidR="006C1387" w:rsidRPr="00F57701" w:rsidRDefault="006C1387" w:rsidP="006C1387">
      <w:pPr>
        <w:numPr>
          <w:ilvl w:val="0"/>
          <w:numId w:val="11"/>
        </w:numPr>
        <w:tabs>
          <w:tab w:val="left" w:pos="2835"/>
        </w:tabs>
        <w:rPr>
          <w:rFonts w:cs="Arial"/>
          <w:color w:val="000000" w:themeColor="text1"/>
          <w:sz w:val="24"/>
        </w:rPr>
      </w:pPr>
      <w:r w:rsidRPr="00F57701">
        <w:rPr>
          <w:rFonts w:cs="Arial"/>
          <w:color w:val="000000" w:themeColor="text1"/>
          <w:sz w:val="24"/>
        </w:rPr>
        <w:t>скотопрогонов и пастбищ - 200 м;</w:t>
      </w:r>
    </w:p>
    <w:p w:rsidR="006C1387" w:rsidRPr="00F57701" w:rsidRDefault="006C1387" w:rsidP="006C1387">
      <w:pPr>
        <w:numPr>
          <w:ilvl w:val="0"/>
          <w:numId w:val="11"/>
        </w:numPr>
        <w:tabs>
          <w:tab w:val="left" w:pos="2835"/>
        </w:tabs>
        <w:rPr>
          <w:rFonts w:cs="Arial"/>
          <w:color w:val="000000" w:themeColor="text1"/>
          <w:sz w:val="24"/>
        </w:rPr>
      </w:pPr>
      <w:r w:rsidRPr="00F57701">
        <w:rPr>
          <w:rFonts w:cs="Arial"/>
          <w:color w:val="000000" w:themeColor="text1"/>
          <w:sz w:val="24"/>
        </w:rPr>
        <w:t>автомобильных, железных дорог в зависимости от их категории - 60 - 300 м.</w:t>
      </w:r>
    </w:p>
    <w:p w:rsidR="006C1387" w:rsidRPr="00F57701" w:rsidRDefault="006C1387" w:rsidP="006C1387">
      <w:pPr>
        <w:tabs>
          <w:tab w:val="left" w:pos="2835"/>
        </w:tabs>
        <w:rPr>
          <w:rFonts w:cs="Arial"/>
          <w:color w:val="000000" w:themeColor="text1"/>
          <w:kern w:val="2"/>
          <w:sz w:val="24"/>
        </w:rPr>
      </w:pPr>
      <w:r w:rsidRPr="00F57701">
        <w:rPr>
          <w:rFonts w:cs="Arial"/>
          <w:color w:val="000000" w:themeColor="text1"/>
          <w:kern w:val="2"/>
          <w:sz w:val="24"/>
        </w:rPr>
        <w:t xml:space="preserve">По истечении 25 лет с момента последнего захоронения возможно уменьшение размеров санитарно-защитной зоны. </w:t>
      </w:r>
    </w:p>
    <w:p w:rsidR="006C1387" w:rsidRPr="00F57701" w:rsidRDefault="006C1387" w:rsidP="006C1387">
      <w:pPr>
        <w:tabs>
          <w:tab w:val="left" w:pos="2835"/>
        </w:tabs>
        <w:rPr>
          <w:rFonts w:cs="Arial"/>
          <w:color w:val="000000" w:themeColor="text1"/>
          <w:kern w:val="2"/>
          <w:sz w:val="24"/>
        </w:rPr>
      </w:pPr>
      <w:r w:rsidRPr="00F57701">
        <w:rPr>
          <w:rFonts w:cs="Arial"/>
          <w:color w:val="000000" w:themeColor="text1"/>
          <w:kern w:val="2"/>
          <w:sz w:val="24"/>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1.8 Санитарно-защитные зоны объектов размещения (полигонов) твердых бытовых отходов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lastRenderedPageBreak/>
        <w:t>1.9 Санитарно-защитные зоны для канализационных очистных сооружений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Принимаются в соответствии с требованиями СанПиН 2.2.1/2.1.1.1200-03 по таблице.</w:t>
      </w:r>
    </w:p>
    <w:tbl>
      <w:tblPr>
        <w:tblW w:w="10065" w:type="dxa"/>
        <w:tblInd w:w="70" w:type="dxa"/>
        <w:tblLayout w:type="fixed"/>
        <w:tblCellMar>
          <w:left w:w="70" w:type="dxa"/>
          <w:right w:w="70" w:type="dxa"/>
        </w:tblCellMar>
        <w:tblLook w:val="04A0"/>
      </w:tblPr>
      <w:tblGrid>
        <w:gridCol w:w="3828"/>
        <w:gridCol w:w="1275"/>
        <w:gridCol w:w="1276"/>
        <w:gridCol w:w="1559"/>
        <w:gridCol w:w="2127"/>
      </w:tblGrid>
      <w:tr w:rsidR="006C1387" w:rsidRPr="00F57701" w:rsidTr="006C1387">
        <w:trPr>
          <w:cantSplit/>
          <w:trHeight w:val="480"/>
        </w:trPr>
        <w:tc>
          <w:tcPr>
            <w:tcW w:w="3828" w:type="dxa"/>
            <w:vMerge w:val="restart"/>
            <w:tcBorders>
              <w:top w:val="single" w:sz="6" w:space="0" w:color="auto"/>
              <w:left w:val="single" w:sz="6" w:space="0" w:color="auto"/>
              <w:bottom w:val="single" w:sz="6" w:space="0" w:color="auto"/>
              <w:right w:val="single" w:sz="6"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Сооружения для очистки сточных вод</w:t>
            </w:r>
          </w:p>
        </w:tc>
        <w:tc>
          <w:tcPr>
            <w:tcW w:w="6237" w:type="dxa"/>
            <w:gridSpan w:val="4"/>
            <w:tcBorders>
              <w:top w:val="single" w:sz="6" w:space="0" w:color="auto"/>
              <w:left w:val="single" w:sz="6" w:space="0" w:color="auto"/>
              <w:bottom w:val="single" w:sz="6" w:space="0" w:color="auto"/>
              <w:right w:val="single" w:sz="6"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Расстояние в м при расчетной производительности очистных сооружений,</w:t>
            </w: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тыс. куб. м/сутки</w:t>
            </w:r>
          </w:p>
        </w:tc>
      </w:tr>
      <w:tr w:rsidR="006C1387" w:rsidRPr="00F57701" w:rsidTr="006C1387">
        <w:trPr>
          <w:cantSplit/>
          <w:trHeight w:val="360"/>
        </w:trPr>
        <w:tc>
          <w:tcPr>
            <w:tcW w:w="3828" w:type="dxa"/>
            <w:vMerge/>
            <w:tcBorders>
              <w:top w:val="single" w:sz="6" w:space="0" w:color="auto"/>
              <w:left w:val="single" w:sz="6" w:space="0" w:color="auto"/>
              <w:bottom w:val="single" w:sz="6" w:space="0" w:color="auto"/>
              <w:right w:val="single" w:sz="6"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до 0,2</w:t>
            </w:r>
          </w:p>
        </w:tc>
        <w:tc>
          <w:tcPr>
            <w:tcW w:w="1276" w:type="dxa"/>
            <w:tcBorders>
              <w:top w:val="single" w:sz="6" w:space="0" w:color="auto"/>
              <w:left w:val="single" w:sz="6" w:space="0" w:color="auto"/>
              <w:bottom w:val="single" w:sz="6" w:space="0" w:color="auto"/>
              <w:right w:val="single" w:sz="6"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более 0,2 до 5,0</w:t>
            </w:r>
          </w:p>
        </w:tc>
        <w:tc>
          <w:tcPr>
            <w:tcW w:w="1559" w:type="dxa"/>
            <w:tcBorders>
              <w:top w:val="single" w:sz="6" w:space="0" w:color="auto"/>
              <w:left w:val="single" w:sz="6" w:space="0" w:color="auto"/>
              <w:bottom w:val="single" w:sz="6" w:space="0" w:color="auto"/>
              <w:right w:val="single" w:sz="6"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более 5,0</w:t>
            </w: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до 50,0</w:t>
            </w:r>
          </w:p>
        </w:tc>
        <w:tc>
          <w:tcPr>
            <w:tcW w:w="2127" w:type="dxa"/>
            <w:tcBorders>
              <w:top w:val="single" w:sz="6" w:space="0" w:color="auto"/>
              <w:left w:val="single" w:sz="6" w:space="0" w:color="auto"/>
              <w:bottom w:val="single" w:sz="6" w:space="0" w:color="auto"/>
              <w:right w:val="single" w:sz="6" w:space="0" w:color="auto"/>
            </w:tcBorders>
            <w:vAlign w:val="center"/>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более 50,0</w:t>
            </w: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до 280</w:t>
            </w:r>
          </w:p>
        </w:tc>
      </w:tr>
      <w:tr w:rsidR="006C1387" w:rsidRPr="00F57701" w:rsidTr="006C1387">
        <w:trPr>
          <w:cantSplit/>
          <w:trHeight w:val="360"/>
        </w:trPr>
        <w:tc>
          <w:tcPr>
            <w:tcW w:w="3828"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15</w:t>
            </w:r>
          </w:p>
        </w:tc>
        <w:tc>
          <w:tcPr>
            <w:tcW w:w="1276"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20</w:t>
            </w:r>
          </w:p>
        </w:tc>
        <w:tc>
          <w:tcPr>
            <w:tcW w:w="1559"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20</w:t>
            </w:r>
          </w:p>
        </w:tc>
        <w:tc>
          <w:tcPr>
            <w:tcW w:w="2127"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30</w:t>
            </w:r>
          </w:p>
        </w:tc>
      </w:tr>
      <w:tr w:rsidR="006C1387" w:rsidRPr="00F57701" w:rsidTr="006C1387">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 xml:space="preserve">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150</w:t>
            </w:r>
          </w:p>
        </w:tc>
        <w:tc>
          <w:tcPr>
            <w:tcW w:w="1276"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200</w:t>
            </w:r>
          </w:p>
        </w:tc>
        <w:tc>
          <w:tcPr>
            <w:tcW w:w="1559"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400</w:t>
            </w:r>
          </w:p>
        </w:tc>
        <w:tc>
          <w:tcPr>
            <w:tcW w:w="2127"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500</w:t>
            </w:r>
          </w:p>
        </w:tc>
      </w:tr>
      <w:tr w:rsidR="006C1387" w:rsidRPr="00F57701" w:rsidTr="006C1387">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100</w:t>
            </w:r>
          </w:p>
        </w:tc>
        <w:tc>
          <w:tcPr>
            <w:tcW w:w="1276"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150</w:t>
            </w:r>
          </w:p>
        </w:tc>
        <w:tc>
          <w:tcPr>
            <w:tcW w:w="1559"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300</w:t>
            </w:r>
          </w:p>
        </w:tc>
        <w:tc>
          <w:tcPr>
            <w:tcW w:w="2127"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400</w:t>
            </w:r>
          </w:p>
        </w:tc>
      </w:tr>
      <w:tr w:rsidR="006C1387" w:rsidRPr="00F57701" w:rsidTr="006C1387">
        <w:trPr>
          <w:cantSplit/>
          <w:trHeight w:val="809"/>
        </w:trPr>
        <w:tc>
          <w:tcPr>
            <w:tcW w:w="3828" w:type="dxa"/>
            <w:tcBorders>
              <w:top w:val="single" w:sz="6" w:space="0" w:color="auto"/>
              <w:left w:val="single" w:sz="6" w:space="0" w:color="auto"/>
              <w:bottom w:val="nil"/>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Поля</w:t>
            </w: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а) фильтрации</w:t>
            </w:r>
            <w:r w:rsidRPr="00F57701">
              <w:rPr>
                <w:rFonts w:cs="Arial"/>
                <w:color w:val="000000" w:themeColor="text1"/>
                <w:sz w:val="24"/>
                <w:szCs w:val="24"/>
              </w:rPr>
              <w:br/>
              <w:t xml:space="preserve">б) орошения </w:t>
            </w:r>
          </w:p>
        </w:tc>
        <w:tc>
          <w:tcPr>
            <w:tcW w:w="1275" w:type="dxa"/>
            <w:tcBorders>
              <w:top w:val="single" w:sz="6" w:space="0" w:color="auto"/>
              <w:left w:val="single" w:sz="6" w:space="0" w:color="auto"/>
              <w:bottom w:val="nil"/>
              <w:right w:val="single" w:sz="6" w:space="0" w:color="auto"/>
            </w:tcBorders>
          </w:tcPr>
          <w:p w:rsidR="006C1387" w:rsidRPr="00F57701" w:rsidRDefault="006C1387" w:rsidP="006C1387">
            <w:pPr>
              <w:pStyle w:val="4-"/>
              <w:tabs>
                <w:tab w:val="left" w:pos="2835"/>
              </w:tabs>
              <w:rPr>
                <w:rFonts w:cs="Arial"/>
                <w:color w:val="000000" w:themeColor="text1"/>
                <w:sz w:val="24"/>
                <w:szCs w:val="24"/>
              </w:rPr>
            </w:pP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200</w:t>
            </w: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150</w:t>
            </w:r>
          </w:p>
        </w:tc>
        <w:tc>
          <w:tcPr>
            <w:tcW w:w="1276" w:type="dxa"/>
            <w:tcBorders>
              <w:top w:val="single" w:sz="6" w:space="0" w:color="auto"/>
              <w:left w:val="single" w:sz="6" w:space="0" w:color="auto"/>
              <w:bottom w:val="nil"/>
              <w:right w:val="single" w:sz="6" w:space="0" w:color="auto"/>
            </w:tcBorders>
          </w:tcPr>
          <w:p w:rsidR="006C1387" w:rsidRPr="00F57701" w:rsidRDefault="006C1387" w:rsidP="006C1387">
            <w:pPr>
              <w:pStyle w:val="4-"/>
              <w:tabs>
                <w:tab w:val="left" w:pos="2835"/>
              </w:tabs>
              <w:rPr>
                <w:rFonts w:cs="Arial"/>
                <w:color w:val="000000" w:themeColor="text1"/>
                <w:sz w:val="24"/>
                <w:szCs w:val="24"/>
              </w:rPr>
            </w:pP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300</w:t>
            </w: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200</w:t>
            </w:r>
          </w:p>
        </w:tc>
        <w:tc>
          <w:tcPr>
            <w:tcW w:w="1559" w:type="dxa"/>
            <w:tcBorders>
              <w:top w:val="single" w:sz="6" w:space="0" w:color="auto"/>
              <w:left w:val="single" w:sz="6" w:space="0" w:color="auto"/>
              <w:bottom w:val="nil"/>
              <w:right w:val="single" w:sz="6" w:space="0" w:color="auto"/>
            </w:tcBorders>
          </w:tcPr>
          <w:p w:rsidR="006C1387" w:rsidRPr="00F57701" w:rsidRDefault="006C1387" w:rsidP="006C1387">
            <w:pPr>
              <w:pStyle w:val="4-"/>
              <w:tabs>
                <w:tab w:val="left" w:pos="2835"/>
              </w:tabs>
              <w:rPr>
                <w:rFonts w:cs="Arial"/>
                <w:color w:val="000000" w:themeColor="text1"/>
                <w:sz w:val="24"/>
                <w:szCs w:val="24"/>
              </w:rPr>
            </w:pP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500</w:t>
            </w: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400</w:t>
            </w:r>
          </w:p>
        </w:tc>
        <w:tc>
          <w:tcPr>
            <w:tcW w:w="2127" w:type="dxa"/>
            <w:tcBorders>
              <w:top w:val="single" w:sz="6" w:space="0" w:color="auto"/>
              <w:left w:val="single" w:sz="6" w:space="0" w:color="auto"/>
              <w:bottom w:val="nil"/>
              <w:right w:val="single" w:sz="6" w:space="0" w:color="auto"/>
            </w:tcBorders>
          </w:tcPr>
          <w:p w:rsidR="006C1387" w:rsidRPr="00F57701" w:rsidRDefault="006C1387" w:rsidP="006C1387">
            <w:pPr>
              <w:pStyle w:val="4-"/>
              <w:tabs>
                <w:tab w:val="left" w:pos="2835"/>
              </w:tabs>
              <w:rPr>
                <w:rFonts w:cs="Arial"/>
                <w:color w:val="000000" w:themeColor="text1"/>
                <w:sz w:val="24"/>
                <w:szCs w:val="24"/>
              </w:rPr>
            </w:pP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1 000</w:t>
            </w:r>
          </w:p>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1 000</w:t>
            </w:r>
          </w:p>
        </w:tc>
      </w:tr>
      <w:tr w:rsidR="006C1387" w:rsidRPr="00F57701" w:rsidTr="006C1387">
        <w:trPr>
          <w:cantSplit/>
          <w:trHeight w:val="240"/>
        </w:trPr>
        <w:tc>
          <w:tcPr>
            <w:tcW w:w="3828"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Биологические пруды</w:t>
            </w:r>
          </w:p>
        </w:tc>
        <w:tc>
          <w:tcPr>
            <w:tcW w:w="1275"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200</w:t>
            </w:r>
          </w:p>
        </w:tc>
        <w:tc>
          <w:tcPr>
            <w:tcW w:w="1276"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200</w:t>
            </w:r>
          </w:p>
        </w:tc>
        <w:tc>
          <w:tcPr>
            <w:tcW w:w="1559"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300</w:t>
            </w:r>
          </w:p>
        </w:tc>
        <w:tc>
          <w:tcPr>
            <w:tcW w:w="2127" w:type="dxa"/>
            <w:tcBorders>
              <w:top w:val="single" w:sz="6" w:space="0" w:color="auto"/>
              <w:left w:val="single" w:sz="6" w:space="0" w:color="auto"/>
              <w:bottom w:val="single" w:sz="6" w:space="0" w:color="auto"/>
              <w:right w:val="single" w:sz="6" w:space="0" w:color="auto"/>
            </w:tcBorders>
            <w:hideMark/>
          </w:tcPr>
          <w:p w:rsidR="006C1387" w:rsidRPr="00F57701" w:rsidRDefault="006C1387" w:rsidP="006C1387">
            <w:pPr>
              <w:pStyle w:val="4-"/>
              <w:tabs>
                <w:tab w:val="left" w:pos="2835"/>
              </w:tabs>
              <w:rPr>
                <w:rFonts w:cs="Arial"/>
                <w:color w:val="000000" w:themeColor="text1"/>
                <w:sz w:val="24"/>
                <w:szCs w:val="24"/>
              </w:rPr>
            </w:pPr>
            <w:r w:rsidRPr="00F57701">
              <w:rPr>
                <w:rFonts w:cs="Arial"/>
                <w:color w:val="000000" w:themeColor="text1"/>
                <w:sz w:val="24"/>
                <w:szCs w:val="24"/>
              </w:rPr>
              <w:t>300</w:t>
            </w:r>
          </w:p>
        </w:tc>
      </w:tr>
    </w:tbl>
    <w:p w:rsidR="006C1387" w:rsidRPr="00F57701" w:rsidRDefault="006C1387" w:rsidP="006C1387">
      <w:pPr>
        <w:tabs>
          <w:tab w:val="left" w:pos="2835"/>
        </w:tabs>
        <w:rPr>
          <w:rFonts w:cs="Arial"/>
          <w:color w:val="000000" w:themeColor="text1"/>
          <w:sz w:val="24"/>
          <w:u w:val="single"/>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Примечания: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Для полей подземной фильтрации пропускной способностью до 15 куб. м/сутки СЗЗ следует принимать размером 50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СЗЗ следует принимать не менее: от фильтрующих траншей и песчано-гравийных фильтров- 25м,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СЗЗ от очистных сооружений поверхностного стока открытого типа до жилой территории следует принимать 100 м, закрытого типа - 50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Кроме того, устанавливаются санитарно-защитные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от сливных станций - 300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от шламонакопителей - в зависимости от состава и свойств шлама по согласованию с органами Роспотребнадзора;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от снеготаялок и снегосплавных пунктов до жилой территории - не менее 100 м.</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2. Ограничения инженерно-транспортных коммуникаций</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2.1. Полоса отвода и придорожная полоса автомобильных дорог.</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В пределах полосы отвода автомобильной дороги запрещается: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а) строительство жилых и общественных зданий, складов;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2.2 Охранные зоны магистральных газопроводов и газораспределительных сетей.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Для газораспределительных сетей устанавливаются следующие охранные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2.3 Охранные зоны магистральных трубопроводов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Охранные зоны устанавливаются: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w:t>
      </w:r>
      <w:r w:rsidRPr="00F57701">
        <w:rPr>
          <w:rFonts w:cs="Arial"/>
          <w:color w:val="000000" w:themeColor="text1"/>
          <w:sz w:val="24"/>
        </w:rPr>
        <w:lastRenderedPageBreak/>
        <w:t>земли, ограниченного условными линиями, проходящими в 25 метрах от оси трубопровода с каждой стороны;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Режим использования охранной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охранных зонах трубопроводов запрещается: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а) перемещать, засыпать и ломать опознавательные и сигнальные знаки, контрольно - измерительные пункты;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устраивать всякого рода свалки, выливать растворы кислот, солей и щелочей;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е) разводить огонь и размещать какие-либо открытые или закрытые источники огня.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охранных зонах трубопроводов без письменного разрешения предприятий трубопроводного транспорта запрещается: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а) возводить любые постройки и сооружения;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г) производить мелиоративные земляные работы, сооружать оросительные и осушительные системы;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 производить всякого рода открытые и подземные, горные, строительные, монтажные и взрывные работы, планировку грунта.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2.4 Охранные зоны объектов электросетевого хозяйства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Размеры охранных зон</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до 1 кВ – 2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1-20 кВ – 10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35 кВ – 15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110 кВ – 20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150, 220 кВ - 25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300, 500, +/- 400 кВ- 30 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3. В пределах охранных зон без письменного решения о согласовании сетевых организаций юридическим и физическим лицам запрещаются: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а) строительство, капитальный ремонт, реконструкция или снос зданий и сооружений;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б) горные, взрывные, мелиоративные работы, в том числе связанные с временным затоплением земель;</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посадка и вырубка деревьев и кустарников;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- 20 м - для ВЛ напряжением 330 кВ;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- 30 м - для ВЛ напряжением 500 кВ;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- 40 м - для ВЛ напряжением 750 кВ;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- 55 м - для ВЛ напряжением 1150 кВ.</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highlight w:val="yellow"/>
        </w:rPr>
      </w:pPr>
      <w:r w:rsidRPr="00F57701">
        <w:rPr>
          <w:rFonts w:cs="Arial"/>
          <w:b/>
          <w:color w:val="000000" w:themeColor="text1"/>
          <w:sz w:val="24"/>
        </w:rPr>
        <w:t>2.5 Охранная зона и санитарно-защитная зона линий связи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1. На трассах кабельных и воздушных линий связи и линий радиофикации: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Охранные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а) устанавливаются охранные зоны: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б) создаются просеки в лесных массивах и зеленых насаждениях:</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вдоль трассы кабеля связи - шириной не менее 6 метров (по 3 метра с каждой стороны от кабеля связи);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3. Уровни электромагнитных излучений не должны превышать предельно допустимые уровни (далее - ПДУ) согласно приложению 1 к СанПиН 2.1.8/2.2.4.1383-03.</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Границы санитарно-защитных зон определяются на высоте 2 м от поверхности земли по ПДУ.</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b/>
          <w:color w:val="000000" w:themeColor="text1"/>
          <w:kern w:val="2"/>
          <w:sz w:val="24"/>
          <w:lang w:eastAsia="ar-SA"/>
        </w:rPr>
      </w:pPr>
      <w:r w:rsidRPr="00F57701">
        <w:rPr>
          <w:rFonts w:cs="Arial"/>
          <w:b/>
          <w:color w:val="000000" w:themeColor="text1"/>
          <w:sz w:val="24"/>
        </w:rPr>
        <w:t xml:space="preserve">3. </w:t>
      </w:r>
      <w:r w:rsidRPr="00F57701">
        <w:rPr>
          <w:rFonts w:cs="Arial"/>
          <w:b/>
          <w:color w:val="000000" w:themeColor="text1"/>
          <w:kern w:val="2"/>
          <w:sz w:val="24"/>
          <w:lang w:eastAsia="ar-SA"/>
        </w:rPr>
        <w:t>Ограничения по воздействию природных и техногенных факторов</w:t>
      </w: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3.1 Зоны подтопления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Защита от подтопления должна включать в себя: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локальную защиту зданий, сооружений, грунтов оснований и защиту застроенной территории в целом;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водоотведение;</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утилизацию (при необходимости очистки) дренажных вод;</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6C1387" w:rsidRPr="00F57701" w:rsidRDefault="006C1387" w:rsidP="006C1387">
      <w:pPr>
        <w:tabs>
          <w:tab w:val="left" w:pos="2835"/>
        </w:tabs>
        <w:rPr>
          <w:rFonts w:cs="Arial"/>
          <w:color w:val="000000" w:themeColor="text1"/>
          <w:sz w:val="24"/>
          <w:u w:val="single"/>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3.2 Зона затопления паводком 1% обеспеченности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СП 58.13330.2012. «Свод правил. Гидротехнические сооружения. Основные положения. Актуализированная редакция СНиП 33-01-2003» (утв. Приказом Минрегиона России от 29.12.2011 №623).</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3.3 Территории подверженные экзогенным геологическим процессам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изменение рельефа склона в целях повышения его устойчивости;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регулирование стока поверхностных вод с помощью вертикальной планировки территории и устройства системы поверхностного водоотвода;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предотвращение инфильтрации воды в грунт и эрозионных процессов;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искусственное понижение уровня подземных вод;</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агролесомелиорация;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закрепление грунтов (в том числе армированием);</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удерживающих сооружений;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lastRenderedPageBreak/>
        <w:t>- террасирование склонов;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6C1387" w:rsidRPr="00F57701" w:rsidRDefault="006C1387" w:rsidP="006C1387">
      <w:pPr>
        <w:tabs>
          <w:tab w:val="left" w:pos="2835"/>
        </w:tabs>
        <w:rPr>
          <w:rFonts w:cs="Arial"/>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3.4 Карстовые проявления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В состав планировочных мероприятий входят:</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разработка инженерной защиты территорий от техногенного влияния строительства на развитие карста;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К водозащитным мероприятиям относятся:</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мероприятия по борьбе с утечками промышленных и хозяйственно-бытовых вод, в особенности агрессивных;</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водонесущих коммуникаций и продуктопроводов, засыпке пазух котлованов. </w:t>
      </w:r>
    </w:p>
    <w:p w:rsidR="006C1387" w:rsidRPr="00F57701" w:rsidRDefault="006C1387" w:rsidP="006C1387">
      <w:pPr>
        <w:tabs>
          <w:tab w:val="left" w:pos="2835"/>
        </w:tabs>
        <w:rPr>
          <w:rFonts w:cs="Arial"/>
          <w:b/>
          <w:color w:val="000000" w:themeColor="text1"/>
          <w:sz w:val="24"/>
        </w:rPr>
      </w:pPr>
    </w:p>
    <w:p w:rsidR="006C1387" w:rsidRPr="00F57701" w:rsidRDefault="006C1387" w:rsidP="006C1387">
      <w:pPr>
        <w:tabs>
          <w:tab w:val="left" w:pos="2835"/>
        </w:tabs>
        <w:rPr>
          <w:rFonts w:cs="Arial"/>
          <w:b/>
          <w:color w:val="000000" w:themeColor="text1"/>
          <w:sz w:val="24"/>
        </w:rPr>
      </w:pPr>
      <w:r w:rsidRPr="00F57701">
        <w:rPr>
          <w:rFonts w:cs="Arial"/>
          <w:b/>
          <w:color w:val="000000" w:themeColor="text1"/>
          <w:sz w:val="24"/>
        </w:rPr>
        <w:t>3.5. Нарушенные территории.</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6C1387" w:rsidRPr="00F57701" w:rsidRDefault="006C1387" w:rsidP="006C1387">
      <w:pPr>
        <w:tabs>
          <w:tab w:val="left" w:pos="2835"/>
        </w:tabs>
        <w:rPr>
          <w:rFonts w:cs="Arial"/>
          <w:color w:val="000000" w:themeColor="text1"/>
          <w:sz w:val="24"/>
        </w:rPr>
      </w:pPr>
      <w:r w:rsidRPr="00F57701">
        <w:rPr>
          <w:rFonts w:cs="Arial"/>
          <w:color w:val="000000" w:themeColor="text1"/>
          <w:sz w:val="24"/>
        </w:rPr>
        <w:t>Рекультивацию и благоустройство территорий следует разрабатывать с учетом требований ГОСТ 17.5.3.04-83* и ГОСТ 17.5.3.05-84.</w:t>
      </w: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rPr>
          <w:rFonts w:cs="Arial"/>
          <w:color w:val="000000" w:themeColor="text1"/>
          <w:sz w:val="24"/>
        </w:rPr>
      </w:pPr>
    </w:p>
    <w:p w:rsidR="006C1387" w:rsidRPr="00F57701" w:rsidRDefault="006C1387" w:rsidP="006C1387">
      <w:pPr>
        <w:ind w:firstLine="0"/>
        <w:rPr>
          <w:rFonts w:cs="Arial"/>
          <w:color w:val="000000" w:themeColor="text1"/>
          <w:sz w:val="24"/>
        </w:rPr>
      </w:pPr>
      <w:r>
        <w:rPr>
          <w:rFonts w:cs="Arial"/>
          <w:noProof/>
          <w:color w:val="000000" w:themeColor="text1"/>
          <w:sz w:val="24"/>
        </w:rPr>
        <w:lastRenderedPageBreak/>
        <w:drawing>
          <wp:inline distT="0" distB="0" distL="0" distR="0">
            <wp:extent cx="6286500" cy="4446905"/>
            <wp:effectExtent l="19050" t="0" r="0" b="0"/>
            <wp:docPr id="9" name="Рисунок 4" descr="СП изменения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 изменения 2017.jpg"/>
                    <pic:cNvPicPr/>
                  </pic:nvPicPr>
                  <pic:blipFill>
                    <a:blip r:embed="rId18" cstate="print"/>
                    <a:stretch>
                      <a:fillRect/>
                    </a:stretch>
                  </pic:blipFill>
                  <pic:spPr>
                    <a:xfrm>
                      <a:off x="0" y="0"/>
                      <a:ext cx="6286500" cy="4446905"/>
                    </a:xfrm>
                    <a:prstGeom prst="rect">
                      <a:avLst/>
                    </a:prstGeom>
                  </pic:spPr>
                </pic:pic>
              </a:graphicData>
            </a:graphic>
          </wp:inline>
        </w:drawing>
      </w:r>
    </w:p>
    <w:p w:rsidR="006C1387" w:rsidRPr="00F57701" w:rsidRDefault="006C1387" w:rsidP="006C1387">
      <w:pPr>
        <w:rPr>
          <w:rFonts w:cs="Arial"/>
          <w:color w:val="000000" w:themeColor="text1"/>
          <w:sz w:val="24"/>
        </w:rPr>
      </w:pPr>
    </w:p>
    <w:p w:rsidR="006C1387" w:rsidRDefault="006C1387" w:rsidP="006C1387">
      <w:pPr>
        <w:ind w:firstLine="0"/>
        <w:jc w:val="center"/>
        <w:rPr>
          <w:rFonts w:cs="Arial"/>
          <w:color w:val="000000" w:themeColor="text1"/>
          <w:sz w:val="24"/>
        </w:rPr>
      </w:pPr>
      <w:r>
        <w:rPr>
          <w:rFonts w:cs="Arial"/>
          <w:noProof/>
          <w:color w:val="000000" w:themeColor="text1"/>
          <w:sz w:val="24"/>
        </w:rPr>
        <w:lastRenderedPageBreak/>
        <w:drawing>
          <wp:inline distT="0" distB="0" distL="0" distR="0">
            <wp:extent cx="6286500" cy="8888730"/>
            <wp:effectExtent l="19050" t="0" r="0" b="0"/>
            <wp:docPr id="12" name="Рисунок 6" descr="п. Копенкина изм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 Копенкина изм 2017.jpg"/>
                    <pic:cNvPicPr/>
                  </pic:nvPicPr>
                  <pic:blipFill>
                    <a:blip r:embed="rId19" cstate="print"/>
                    <a:stretch>
                      <a:fillRect/>
                    </a:stretch>
                  </pic:blipFill>
                  <pic:spPr>
                    <a:xfrm>
                      <a:off x="0" y="0"/>
                      <a:ext cx="6286859" cy="8885207"/>
                    </a:xfrm>
                    <a:prstGeom prst="rect">
                      <a:avLst/>
                    </a:prstGeom>
                  </pic:spPr>
                </pic:pic>
              </a:graphicData>
            </a:graphic>
          </wp:inline>
        </w:drawing>
      </w:r>
    </w:p>
    <w:p w:rsidR="006C1387" w:rsidRDefault="006C1387" w:rsidP="006C1387">
      <w:pPr>
        <w:rPr>
          <w:rFonts w:cs="Arial"/>
          <w:sz w:val="24"/>
        </w:rPr>
      </w:pPr>
    </w:p>
    <w:p w:rsidR="006C1387" w:rsidRPr="00116DAC" w:rsidRDefault="006C1387" w:rsidP="006C1387">
      <w:pPr>
        <w:tabs>
          <w:tab w:val="left" w:pos="4768"/>
        </w:tabs>
        <w:rPr>
          <w:rFonts w:cs="Arial"/>
          <w:sz w:val="24"/>
        </w:rPr>
      </w:pPr>
      <w:r>
        <w:rPr>
          <w:rFonts w:cs="Arial"/>
          <w:sz w:val="24"/>
        </w:rPr>
        <w:lastRenderedPageBreak/>
        <w:tab/>
      </w:r>
      <w:r>
        <w:rPr>
          <w:rFonts w:cs="Arial"/>
          <w:noProof/>
          <w:sz w:val="24"/>
        </w:rPr>
        <w:drawing>
          <wp:inline distT="0" distB="0" distL="0" distR="0">
            <wp:extent cx="6286500" cy="8888730"/>
            <wp:effectExtent l="19050" t="0" r="0" b="0"/>
            <wp:docPr id="13" name="Рисунок 9" descr="п. Ворошиловский изм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 Ворошиловский изм2017.jpg"/>
                    <pic:cNvPicPr/>
                  </pic:nvPicPr>
                  <pic:blipFill>
                    <a:blip r:embed="rId20" cstate="print"/>
                    <a:stretch>
                      <a:fillRect/>
                    </a:stretch>
                  </pic:blipFill>
                  <pic:spPr>
                    <a:xfrm>
                      <a:off x="0" y="0"/>
                      <a:ext cx="6286500" cy="8888730"/>
                    </a:xfrm>
                    <a:prstGeom prst="rect">
                      <a:avLst/>
                    </a:prstGeom>
                  </pic:spPr>
                </pic:pic>
              </a:graphicData>
            </a:graphic>
          </wp:inline>
        </w:drawing>
      </w:r>
    </w:p>
    <w:p w:rsidR="006C1387" w:rsidRDefault="006C1387" w:rsidP="006C1387">
      <w:pPr>
        <w:ind w:firstLine="0"/>
        <w:jc w:val="center"/>
        <w:rPr>
          <w:rFonts w:cs="Arial"/>
          <w:color w:val="000000" w:themeColor="text1"/>
          <w:sz w:val="24"/>
        </w:rPr>
      </w:pPr>
      <w:r>
        <w:rPr>
          <w:rFonts w:cs="Arial"/>
          <w:noProof/>
          <w:color w:val="000000" w:themeColor="text1"/>
          <w:sz w:val="24"/>
        </w:rPr>
        <w:lastRenderedPageBreak/>
        <w:drawing>
          <wp:inline distT="0" distB="0" distL="0" distR="0">
            <wp:extent cx="6286500" cy="4446270"/>
            <wp:effectExtent l="19050" t="0" r="0" b="0"/>
            <wp:docPr id="14" name="Рисунок 7" descr="п. Перещепное изм.наз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 Перещепное изм.назв.jpg"/>
                    <pic:cNvPicPr/>
                  </pic:nvPicPr>
                  <pic:blipFill>
                    <a:blip r:embed="rId21" cstate="print"/>
                    <a:stretch>
                      <a:fillRect/>
                    </a:stretch>
                  </pic:blipFill>
                  <pic:spPr>
                    <a:xfrm>
                      <a:off x="0" y="0"/>
                      <a:ext cx="6286500" cy="4446270"/>
                    </a:xfrm>
                    <a:prstGeom prst="rect">
                      <a:avLst/>
                    </a:prstGeom>
                  </pic:spPr>
                </pic:pic>
              </a:graphicData>
            </a:graphic>
          </wp:inline>
        </w:drawing>
      </w:r>
    </w:p>
    <w:p w:rsidR="006C1387" w:rsidRPr="00116DAC" w:rsidRDefault="006C1387" w:rsidP="006C1387">
      <w:pPr>
        <w:rPr>
          <w:rFonts w:cs="Arial"/>
          <w:sz w:val="24"/>
        </w:rPr>
      </w:pPr>
    </w:p>
    <w:p w:rsidR="006C1387" w:rsidRPr="00116DAC" w:rsidRDefault="006C1387" w:rsidP="006C1387">
      <w:pPr>
        <w:rPr>
          <w:rFonts w:cs="Arial"/>
          <w:sz w:val="24"/>
        </w:rPr>
      </w:pPr>
    </w:p>
    <w:p w:rsidR="006C1387" w:rsidRPr="00116DAC" w:rsidRDefault="006C1387" w:rsidP="006C1387">
      <w:pPr>
        <w:rPr>
          <w:rFonts w:cs="Arial"/>
          <w:sz w:val="24"/>
        </w:rPr>
      </w:pPr>
    </w:p>
    <w:p w:rsidR="006C1387" w:rsidRDefault="006C1387" w:rsidP="006C1387">
      <w:pPr>
        <w:rPr>
          <w:rFonts w:cs="Arial"/>
          <w:sz w:val="24"/>
        </w:rPr>
      </w:pPr>
    </w:p>
    <w:p w:rsidR="006C1387" w:rsidRDefault="006C1387" w:rsidP="006C1387">
      <w:pPr>
        <w:rPr>
          <w:rFonts w:cs="Arial"/>
          <w:sz w:val="24"/>
        </w:rPr>
      </w:pPr>
    </w:p>
    <w:p w:rsidR="006C1387" w:rsidRPr="00116DAC" w:rsidRDefault="006C1387" w:rsidP="006C1387">
      <w:pPr>
        <w:tabs>
          <w:tab w:val="left" w:pos="2187"/>
        </w:tabs>
        <w:rPr>
          <w:rFonts w:cs="Arial"/>
          <w:sz w:val="24"/>
        </w:rPr>
      </w:pPr>
      <w:r>
        <w:rPr>
          <w:rFonts w:cs="Arial"/>
          <w:sz w:val="24"/>
        </w:rPr>
        <w:lastRenderedPageBreak/>
        <w:tab/>
      </w:r>
      <w:r>
        <w:rPr>
          <w:rFonts w:cs="Arial"/>
          <w:noProof/>
          <w:sz w:val="24"/>
        </w:rPr>
        <w:drawing>
          <wp:inline distT="0" distB="0" distL="0" distR="0">
            <wp:extent cx="6286500" cy="4443730"/>
            <wp:effectExtent l="19050" t="0" r="0" b="0"/>
            <wp:docPr id="15" name="Рисунок 10" descr="п. Райновское изм. наз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 Райновское изм. наз2017.jpg"/>
                    <pic:cNvPicPr/>
                  </pic:nvPicPr>
                  <pic:blipFill>
                    <a:blip r:embed="rId22" cstate="print"/>
                    <a:stretch>
                      <a:fillRect/>
                    </a:stretch>
                  </pic:blipFill>
                  <pic:spPr>
                    <a:xfrm>
                      <a:off x="0" y="0"/>
                      <a:ext cx="6286500" cy="4443730"/>
                    </a:xfrm>
                    <a:prstGeom prst="rect">
                      <a:avLst/>
                    </a:prstGeom>
                  </pic:spPr>
                </pic:pic>
              </a:graphicData>
            </a:graphic>
          </wp:inline>
        </w:drawing>
      </w:r>
    </w:p>
    <w:p w:rsidR="00D343C8" w:rsidRPr="008D041C" w:rsidRDefault="00D343C8" w:rsidP="006C1387">
      <w:pPr>
        <w:ind w:firstLine="0"/>
        <w:rPr>
          <w:rFonts w:cs="Arial"/>
          <w:noProof/>
          <w:sz w:val="24"/>
        </w:rPr>
      </w:pPr>
    </w:p>
    <w:p w:rsidR="00D343C8" w:rsidRPr="008D041C" w:rsidRDefault="00D343C8" w:rsidP="00D343C8">
      <w:pPr>
        <w:rPr>
          <w:rFonts w:cs="Arial"/>
          <w:sz w:val="24"/>
        </w:rPr>
        <w:sectPr w:rsidR="00D343C8" w:rsidRPr="008D041C" w:rsidSect="00DD3CE3">
          <w:headerReference w:type="even" r:id="rId23"/>
          <w:headerReference w:type="default" r:id="rId24"/>
          <w:pgSz w:w="11906" w:h="16838"/>
          <w:pgMar w:top="284" w:right="566" w:bottom="719" w:left="1440" w:header="708" w:footer="708" w:gutter="0"/>
          <w:pgNumType w:start="1"/>
          <w:cols w:space="708"/>
          <w:titlePg/>
          <w:docGrid w:linePitch="360"/>
        </w:sectPr>
      </w:pPr>
    </w:p>
    <w:p w:rsidR="00D343C8" w:rsidRPr="008D041C" w:rsidRDefault="00D343C8" w:rsidP="00D343C8">
      <w:pPr>
        <w:rPr>
          <w:rFonts w:cs="Arial"/>
          <w:color w:val="000000"/>
          <w:sz w:val="24"/>
        </w:rPr>
      </w:pPr>
      <w:r w:rsidRPr="008D041C">
        <w:rPr>
          <w:rFonts w:cs="Arial"/>
          <w:color w:val="000000"/>
          <w:sz w:val="24"/>
        </w:rPr>
        <w:lastRenderedPageBreak/>
        <w:t>2.Опубликовать настоящее решение в  « Вестнике муниципальных правовых актов Копенкинского сельского поселения Россошанского муниципального района Воронежской области» и на официальном сайте Копенкинского сельского поселения.</w:t>
      </w:r>
    </w:p>
    <w:p w:rsidR="00D343C8" w:rsidRPr="008D041C" w:rsidRDefault="00D343C8" w:rsidP="00D343C8">
      <w:pPr>
        <w:rPr>
          <w:rFonts w:cs="Arial"/>
          <w:color w:val="000000"/>
          <w:sz w:val="24"/>
        </w:rPr>
      </w:pPr>
      <w:r w:rsidRPr="008D041C">
        <w:rPr>
          <w:rFonts w:cs="Arial"/>
          <w:color w:val="000000"/>
          <w:sz w:val="24"/>
        </w:rPr>
        <w:t>3.Настоящее решение вступает в силу со дня его официального опубликования.</w:t>
      </w:r>
    </w:p>
    <w:p w:rsidR="00D343C8" w:rsidRPr="008D041C" w:rsidRDefault="00D343C8" w:rsidP="00D343C8">
      <w:pPr>
        <w:rPr>
          <w:rFonts w:cs="Arial"/>
          <w:color w:val="000000"/>
          <w:sz w:val="24"/>
        </w:rPr>
      </w:pPr>
      <w:r w:rsidRPr="008D041C">
        <w:rPr>
          <w:rFonts w:cs="Arial"/>
          <w:color w:val="000000"/>
          <w:sz w:val="24"/>
        </w:rPr>
        <w:t>4. Контроль за исполнением настоящего решения  возложить на главу Копенкинского сельского поселения.</w:t>
      </w:r>
    </w:p>
    <w:p w:rsidR="00D343C8" w:rsidRPr="008D041C" w:rsidRDefault="00D343C8" w:rsidP="00D343C8">
      <w:pPr>
        <w:rPr>
          <w:rFonts w:cs="Arial"/>
          <w:color w:val="000000"/>
          <w:sz w:val="24"/>
        </w:rPr>
      </w:pPr>
    </w:p>
    <w:p w:rsidR="00D343C8" w:rsidRPr="008D041C" w:rsidRDefault="00D343C8" w:rsidP="00D343C8">
      <w:pPr>
        <w:rPr>
          <w:rFonts w:cs="Arial"/>
          <w:color w:val="000000"/>
          <w:sz w:val="24"/>
        </w:rPr>
      </w:pPr>
    </w:p>
    <w:p w:rsidR="00D343C8" w:rsidRPr="008D041C" w:rsidRDefault="00D343C8" w:rsidP="00D343C8">
      <w:pPr>
        <w:rPr>
          <w:rFonts w:cs="Arial"/>
          <w:color w:val="000000"/>
          <w:sz w:val="24"/>
        </w:rPr>
      </w:pPr>
    </w:p>
    <w:p w:rsidR="00D343C8" w:rsidRPr="008D041C" w:rsidRDefault="00D343C8" w:rsidP="00D343C8">
      <w:pPr>
        <w:rPr>
          <w:rFonts w:cs="Arial"/>
          <w:color w:val="000000"/>
          <w:sz w:val="24"/>
        </w:rPr>
      </w:pPr>
    </w:p>
    <w:p w:rsidR="00D343C8" w:rsidRPr="008D041C" w:rsidRDefault="00D343C8" w:rsidP="00D343C8">
      <w:pPr>
        <w:rPr>
          <w:rFonts w:cs="Arial"/>
          <w:color w:val="000000"/>
          <w:sz w:val="24"/>
        </w:rPr>
      </w:pPr>
    </w:p>
    <w:p w:rsidR="00D343C8" w:rsidRPr="008D041C" w:rsidRDefault="00D343C8" w:rsidP="00D343C8">
      <w:pPr>
        <w:rPr>
          <w:rFonts w:cs="Arial"/>
          <w:color w:val="000000"/>
          <w:sz w:val="24"/>
        </w:rPr>
      </w:pPr>
    </w:p>
    <w:p w:rsidR="00D343C8" w:rsidRPr="008D041C" w:rsidRDefault="00D343C8" w:rsidP="00D343C8">
      <w:pPr>
        <w:rPr>
          <w:rFonts w:cs="Arial"/>
          <w:color w:val="000000"/>
          <w:sz w:val="24"/>
        </w:rPr>
      </w:pPr>
    </w:p>
    <w:p w:rsidR="00D343C8" w:rsidRPr="008D041C" w:rsidRDefault="00D343C8" w:rsidP="00D343C8">
      <w:pPr>
        <w:rPr>
          <w:rFonts w:cs="Arial"/>
          <w:color w:val="000000"/>
          <w:sz w:val="24"/>
        </w:rPr>
      </w:pPr>
    </w:p>
    <w:p w:rsidR="00D343C8" w:rsidRPr="008D041C" w:rsidRDefault="00D343C8" w:rsidP="00D343C8">
      <w:pPr>
        <w:rPr>
          <w:rFonts w:cs="Arial"/>
          <w:color w:val="000000"/>
          <w:sz w:val="24"/>
        </w:rPr>
      </w:pPr>
      <w:r w:rsidRPr="008D041C">
        <w:rPr>
          <w:rFonts w:cs="Arial"/>
          <w:color w:val="000000"/>
          <w:sz w:val="24"/>
        </w:rPr>
        <w:t>Глава Копенкинского сельского поселения                                       Н.Н. Омельченко</w:t>
      </w:r>
    </w:p>
    <w:p w:rsidR="00CF5D0A" w:rsidRPr="00D343C8" w:rsidRDefault="00CF5D0A" w:rsidP="00D343C8">
      <w:pPr>
        <w:tabs>
          <w:tab w:val="left" w:pos="2370"/>
        </w:tabs>
        <w:rPr>
          <w:rFonts w:ascii="Times New Roman" w:hAnsi="Times New Roman"/>
          <w:sz w:val="24"/>
        </w:rPr>
      </w:pPr>
    </w:p>
    <w:sectPr w:rsidR="00CF5D0A" w:rsidRPr="00D343C8" w:rsidSect="00CF5D0A">
      <w:headerReference w:type="even" r:id="rId25"/>
      <w:headerReference w:type="default" r:id="rId26"/>
      <w:pgSz w:w="11906" w:h="16838"/>
      <w:pgMar w:top="284" w:right="566" w:bottom="719" w:left="144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FDA" w:rsidRDefault="00617FDA" w:rsidP="00664F1A">
      <w:r>
        <w:separator/>
      </w:r>
    </w:p>
  </w:endnote>
  <w:endnote w:type="continuationSeparator" w:id="0">
    <w:p w:rsidR="00617FDA" w:rsidRDefault="00617FDA" w:rsidP="00664F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FDA" w:rsidRDefault="00617FDA" w:rsidP="00664F1A">
      <w:r>
        <w:separator/>
      </w:r>
    </w:p>
  </w:footnote>
  <w:footnote w:type="continuationSeparator" w:id="0">
    <w:p w:rsidR="00617FDA" w:rsidRDefault="00617FDA" w:rsidP="00664F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387" w:rsidRDefault="00393C45" w:rsidP="00DD3CE3">
    <w:pPr>
      <w:pStyle w:val="af5"/>
      <w:framePr w:wrap="around" w:vAnchor="text" w:hAnchor="margin" w:xAlign="right" w:y="1"/>
      <w:rPr>
        <w:rStyle w:val="af1"/>
      </w:rPr>
    </w:pPr>
    <w:r>
      <w:rPr>
        <w:rStyle w:val="af1"/>
      </w:rPr>
      <w:fldChar w:fldCharType="begin"/>
    </w:r>
    <w:r w:rsidR="006C1387">
      <w:rPr>
        <w:rStyle w:val="af1"/>
      </w:rPr>
      <w:instrText xml:space="preserve">PAGE  </w:instrText>
    </w:r>
    <w:r>
      <w:rPr>
        <w:rStyle w:val="af1"/>
      </w:rPr>
      <w:fldChar w:fldCharType="end"/>
    </w:r>
  </w:p>
  <w:p w:rsidR="006C1387" w:rsidRDefault="006C1387" w:rsidP="00DD3CE3">
    <w:pPr>
      <w:pStyle w:val="af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4172"/>
      <w:docPartObj>
        <w:docPartGallery w:val="Page Numbers (Top of Page)"/>
        <w:docPartUnique/>
      </w:docPartObj>
    </w:sdtPr>
    <w:sdtContent>
      <w:p w:rsidR="006C1387" w:rsidRDefault="00393C45">
        <w:pPr>
          <w:pStyle w:val="af5"/>
          <w:jc w:val="right"/>
        </w:pPr>
        <w:fldSimple w:instr=" PAGE   \* MERGEFORMAT ">
          <w:r w:rsidR="00F15F90">
            <w:rPr>
              <w:noProof/>
            </w:rPr>
            <w:t>13</w:t>
          </w:r>
        </w:fldSimple>
      </w:p>
    </w:sdtContent>
  </w:sdt>
  <w:p w:rsidR="006C1387" w:rsidRDefault="006C1387" w:rsidP="00DD3CE3">
    <w:pPr>
      <w:pStyle w:val="af5"/>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387" w:rsidRDefault="00393C45" w:rsidP="00CF5D0A">
    <w:pPr>
      <w:pStyle w:val="af5"/>
      <w:framePr w:wrap="around" w:vAnchor="text" w:hAnchor="margin" w:xAlign="right" w:y="1"/>
      <w:rPr>
        <w:rStyle w:val="af1"/>
      </w:rPr>
    </w:pPr>
    <w:r>
      <w:rPr>
        <w:rStyle w:val="af1"/>
      </w:rPr>
      <w:fldChar w:fldCharType="begin"/>
    </w:r>
    <w:r w:rsidR="006C1387">
      <w:rPr>
        <w:rStyle w:val="af1"/>
      </w:rPr>
      <w:instrText xml:space="preserve">PAGE  </w:instrText>
    </w:r>
    <w:r>
      <w:rPr>
        <w:rStyle w:val="af1"/>
      </w:rPr>
      <w:fldChar w:fldCharType="end"/>
    </w:r>
  </w:p>
  <w:p w:rsidR="006C1387" w:rsidRDefault="006C1387" w:rsidP="00CF5D0A">
    <w:pPr>
      <w:pStyle w:val="af5"/>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387" w:rsidRDefault="006C1387" w:rsidP="00CF5D0A">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3">
    <w:nsid w:val="0000003E"/>
    <w:multiLevelType w:val="singleLevel"/>
    <w:tmpl w:val="0000003E"/>
    <w:name w:val="WW8Num63"/>
    <w:lvl w:ilvl="0">
      <w:start w:val="1"/>
      <w:numFmt w:val="bullet"/>
      <w:lvlText w:val=""/>
      <w:lvlJc w:val="left"/>
      <w:pPr>
        <w:tabs>
          <w:tab w:val="num" w:pos="720"/>
        </w:tabs>
        <w:ind w:left="720" w:hanging="360"/>
      </w:pPr>
      <w:rPr>
        <w:rFonts w:ascii="Symbol" w:hAnsi="Symbol"/>
      </w:rPr>
    </w:lvl>
  </w:abstractNum>
  <w:abstractNum w:abstractNumId="4">
    <w:nsid w:val="05E12FE2"/>
    <w:multiLevelType w:val="hybridMultilevel"/>
    <w:tmpl w:val="BFFA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651D8A"/>
    <w:multiLevelType w:val="hybridMultilevel"/>
    <w:tmpl w:val="A0964306"/>
    <w:lvl w:ilvl="0" w:tplc="C24693A0">
      <w:start w:val="1"/>
      <w:numFmt w:val="bullet"/>
      <w:lvlText w:val=""/>
      <w:lvlJc w:val="left"/>
      <w:pPr>
        <w:tabs>
          <w:tab w:val="num" w:pos="927"/>
        </w:tabs>
        <w:ind w:left="92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DD12FA8"/>
    <w:multiLevelType w:val="hybridMultilevel"/>
    <w:tmpl w:val="AE2654CC"/>
    <w:lvl w:ilvl="0" w:tplc="65D87126">
      <w:start w:val="1"/>
      <w:numFmt w:val="decimal"/>
      <w:lvlText w:val="%1."/>
      <w:lvlJc w:val="left"/>
      <w:pPr>
        <w:ind w:left="786"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0623885"/>
    <w:multiLevelType w:val="hybridMultilevel"/>
    <w:tmpl w:val="268AD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5405E1C"/>
    <w:multiLevelType w:val="hybridMultilevel"/>
    <w:tmpl w:val="5A422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FA374F"/>
    <w:multiLevelType w:val="hybridMultilevel"/>
    <w:tmpl w:val="0EB0C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747AA3"/>
    <w:multiLevelType w:val="hybridMultilevel"/>
    <w:tmpl w:val="2B0CCA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35106A7"/>
    <w:multiLevelType w:val="hybridMultilevel"/>
    <w:tmpl w:val="BD247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8B0ED0"/>
    <w:multiLevelType w:val="hybridMultilevel"/>
    <w:tmpl w:val="F9723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F81AFC"/>
    <w:multiLevelType w:val="hybridMultilevel"/>
    <w:tmpl w:val="D11A6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6B2814"/>
    <w:multiLevelType w:val="hybridMultilevel"/>
    <w:tmpl w:val="0C1281D0"/>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2B5211CD"/>
    <w:multiLevelType w:val="hybridMultilevel"/>
    <w:tmpl w:val="BB04031E"/>
    <w:lvl w:ilvl="0" w:tplc="B6402BB8">
      <w:start w:val="1"/>
      <w:numFmt w:val="decimal"/>
      <w:lvlText w:val="%1)"/>
      <w:lvlJc w:val="left"/>
      <w:pPr>
        <w:tabs>
          <w:tab w:val="num" w:pos="1789"/>
        </w:tabs>
        <w:ind w:left="1789" w:hanging="360"/>
      </w:pPr>
      <w:rPr>
        <w:rFonts w:hint="default"/>
      </w:rPr>
    </w:lvl>
    <w:lvl w:ilvl="1" w:tplc="04190019" w:tentative="1">
      <w:start w:val="1"/>
      <w:numFmt w:val="lowerLetter"/>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18">
    <w:nsid w:val="2E664DA5"/>
    <w:multiLevelType w:val="hybridMultilevel"/>
    <w:tmpl w:val="B030D882"/>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2EE40BF4"/>
    <w:multiLevelType w:val="hybridMultilevel"/>
    <w:tmpl w:val="E1E4A11E"/>
    <w:lvl w:ilvl="0" w:tplc="683899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6953EB9"/>
    <w:multiLevelType w:val="hybridMultilevel"/>
    <w:tmpl w:val="038C7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D348DF"/>
    <w:multiLevelType w:val="hybridMultilevel"/>
    <w:tmpl w:val="93383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3D7EB6"/>
    <w:multiLevelType w:val="hybridMultilevel"/>
    <w:tmpl w:val="7A440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26">
    <w:nsid w:val="3C6E7A61"/>
    <w:multiLevelType w:val="hybridMultilevel"/>
    <w:tmpl w:val="695436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D0079A9"/>
    <w:multiLevelType w:val="hybridMultilevel"/>
    <w:tmpl w:val="D934219A"/>
    <w:lvl w:ilvl="0" w:tplc="1FFC75C0">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2C838FD"/>
    <w:multiLevelType w:val="hybridMultilevel"/>
    <w:tmpl w:val="02D02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8D100E"/>
    <w:multiLevelType w:val="hybridMultilevel"/>
    <w:tmpl w:val="01543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6D39B0"/>
    <w:multiLevelType w:val="hybridMultilevel"/>
    <w:tmpl w:val="B0E49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074D44"/>
    <w:multiLevelType w:val="hybridMultilevel"/>
    <w:tmpl w:val="FFE8F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632F99"/>
    <w:multiLevelType w:val="hybridMultilevel"/>
    <w:tmpl w:val="77CE782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3">
    <w:nsid w:val="56DB674E"/>
    <w:multiLevelType w:val="singleLevel"/>
    <w:tmpl w:val="F0DE0124"/>
    <w:lvl w:ilvl="0">
      <w:numFmt w:val="bullet"/>
      <w:pStyle w:val="a"/>
      <w:lvlText w:val="-"/>
      <w:lvlJc w:val="left"/>
      <w:pPr>
        <w:tabs>
          <w:tab w:val="num" w:pos="1204"/>
        </w:tabs>
        <w:ind w:left="1204" w:hanging="495"/>
      </w:pPr>
    </w:lvl>
  </w:abstractNum>
  <w:abstractNum w:abstractNumId="34">
    <w:nsid w:val="5D99071E"/>
    <w:multiLevelType w:val="hybridMultilevel"/>
    <w:tmpl w:val="71403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7">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3676A1"/>
    <w:multiLevelType w:val="hybridMultilevel"/>
    <w:tmpl w:val="93A6AAD0"/>
    <w:lvl w:ilvl="0" w:tplc="968E4822">
      <w:start w:val="2"/>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D4373B"/>
    <w:multiLevelType w:val="hybridMultilevel"/>
    <w:tmpl w:val="3F04E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EC5997"/>
    <w:multiLevelType w:val="hybridMultilevel"/>
    <w:tmpl w:val="5CFCCA5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2">
    <w:nsid w:val="769F14E7"/>
    <w:multiLevelType w:val="hybridMultilevel"/>
    <w:tmpl w:val="2A9AC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731393"/>
    <w:multiLevelType w:val="hybridMultilevel"/>
    <w:tmpl w:val="1E201F70"/>
    <w:lvl w:ilvl="0" w:tplc="73564354">
      <w:start w:val="1"/>
      <w:numFmt w:val="decimal"/>
      <w:lvlText w:val="%1."/>
      <w:lvlJc w:val="left"/>
      <w:pPr>
        <w:tabs>
          <w:tab w:val="num" w:pos="1069"/>
        </w:tabs>
        <w:ind w:left="1069" w:hanging="360"/>
      </w:pPr>
      <w:rPr>
        <w:rFonts w:hint="default"/>
      </w:rPr>
    </w:lvl>
    <w:lvl w:ilvl="1" w:tplc="55283A6C">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7E031FB6"/>
    <w:multiLevelType w:val="hybridMultilevel"/>
    <w:tmpl w:val="447C994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5">
    <w:nsid w:val="7E1A0047"/>
    <w:multiLevelType w:val="hybridMultilevel"/>
    <w:tmpl w:val="A40AA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22"/>
  </w:num>
  <w:num w:numId="3">
    <w:abstractNumId w:val="45"/>
  </w:num>
  <w:num w:numId="4">
    <w:abstractNumId w:val="32"/>
  </w:num>
  <w:num w:numId="5">
    <w:abstractNumId w:val="24"/>
  </w:num>
  <w:num w:numId="6">
    <w:abstractNumId w:val="5"/>
  </w:num>
  <w:num w:numId="7">
    <w:abstractNumId w:val="18"/>
  </w:num>
  <w:num w:numId="8">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5"/>
  </w:num>
  <w:num w:numId="14">
    <w:abstractNumId w:val="16"/>
  </w:num>
  <w:num w:numId="15">
    <w:abstractNumId w:val="0"/>
  </w:num>
  <w:num w:numId="16">
    <w:abstractNumId w:val="14"/>
  </w:num>
  <w:num w:numId="17">
    <w:abstractNumId w:val="31"/>
  </w:num>
  <w:num w:numId="18">
    <w:abstractNumId w:val="36"/>
  </w:num>
  <w:num w:numId="19">
    <w:abstractNumId w:val="15"/>
  </w:num>
  <w:num w:numId="20">
    <w:abstractNumId w:val="28"/>
  </w:num>
  <w:num w:numId="21">
    <w:abstractNumId w:val="3"/>
  </w:num>
  <w:num w:numId="22">
    <w:abstractNumId w:val="44"/>
  </w:num>
  <w:num w:numId="23">
    <w:abstractNumId w:val="20"/>
  </w:num>
  <w:num w:numId="24">
    <w:abstractNumId w:val="25"/>
  </w:num>
  <w:num w:numId="25">
    <w:abstractNumId w:val="26"/>
  </w:num>
  <w:num w:numId="26">
    <w:abstractNumId w:val="4"/>
  </w:num>
  <w:num w:numId="27">
    <w:abstractNumId w:val="9"/>
  </w:num>
  <w:num w:numId="28">
    <w:abstractNumId w:val="40"/>
  </w:num>
  <w:num w:numId="29">
    <w:abstractNumId w:val="8"/>
  </w:num>
  <w:num w:numId="30">
    <w:abstractNumId w:val="35"/>
  </w:num>
  <w:num w:numId="31">
    <w:abstractNumId w:val="5"/>
  </w:num>
  <w:num w:numId="32">
    <w:abstractNumId w:val="38"/>
  </w:num>
  <w:num w:numId="33">
    <w:abstractNumId w:val="42"/>
  </w:num>
  <w:num w:numId="34">
    <w:abstractNumId w:val="34"/>
  </w:num>
  <w:num w:numId="35">
    <w:abstractNumId w:val="13"/>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30"/>
  </w:num>
  <w:num w:numId="41">
    <w:abstractNumId w:val="41"/>
  </w:num>
  <w:num w:numId="42">
    <w:abstractNumId w:val="7"/>
  </w:num>
  <w:num w:numId="43">
    <w:abstractNumId w:val="21"/>
  </w:num>
  <w:num w:numId="44">
    <w:abstractNumId w:val="6"/>
  </w:num>
  <w:num w:numId="45">
    <w:abstractNumId w:val="29"/>
  </w:num>
  <w:num w:numId="46">
    <w:abstractNumId w:val="2"/>
  </w:num>
  <w:num w:numId="47">
    <w:abstractNumId w:val="11"/>
  </w:num>
  <w:num w:numId="48">
    <w:abstractNumId w:val="12"/>
  </w:num>
  <w:num w:numId="49">
    <w:abstractNumId w:val="27"/>
  </w:num>
  <w:num w:numId="50">
    <w:abstractNumId w:val="1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664F1A"/>
    <w:rsid w:val="00004CCF"/>
    <w:rsid w:val="00020D62"/>
    <w:rsid w:val="00024C8F"/>
    <w:rsid w:val="00043BF3"/>
    <w:rsid w:val="000661A3"/>
    <w:rsid w:val="000718E9"/>
    <w:rsid w:val="00082B6B"/>
    <w:rsid w:val="00094AA3"/>
    <w:rsid w:val="000B73A5"/>
    <w:rsid w:val="000C6270"/>
    <w:rsid w:val="000D58A9"/>
    <w:rsid w:val="000F6C50"/>
    <w:rsid w:val="001033B6"/>
    <w:rsid w:val="00106068"/>
    <w:rsid w:val="00114C8F"/>
    <w:rsid w:val="001323BC"/>
    <w:rsid w:val="00177ACD"/>
    <w:rsid w:val="0018090F"/>
    <w:rsid w:val="00180FC8"/>
    <w:rsid w:val="001918B7"/>
    <w:rsid w:val="001A71CE"/>
    <w:rsid w:val="00201C72"/>
    <w:rsid w:val="00203333"/>
    <w:rsid w:val="0020457C"/>
    <w:rsid w:val="002238A6"/>
    <w:rsid w:val="00250687"/>
    <w:rsid w:val="0026357A"/>
    <w:rsid w:val="0029152B"/>
    <w:rsid w:val="00291C98"/>
    <w:rsid w:val="00293EB3"/>
    <w:rsid w:val="002A65C5"/>
    <w:rsid w:val="002C17B1"/>
    <w:rsid w:val="002D5F9D"/>
    <w:rsid w:val="002F36EA"/>
    <w:rsid w:val="003214D1"/>
    <w:rsid w:val="003617C0"/>
    <w:rsid w:val="00366932"/>
    <w:rsid w:val="00377911"/>
    <w:rsid w:val="00393C45"/>
    <w:rsid w:val="003C03EA"/>
    <w:rsid w:val="003D0B44"/>
    <w:rsid w:val="003D1787"/>
    <w:rsid w:val="003D3672"/>
    <w:rsid w:val="003F15F5"/>
    <w:rsid w:val="003F4588"/>
    <w:rsid w:val="00400819"/>
    <w:rsid w:val="00402E87"/>
    <w:rsid w:val="0041135C"/>
    <w:rsid w:val="00413E98"/>
    <w:rsid w:val="004202ED"/>
    <w:rsid w:val="00443A8D"/>
    <w:rsid w:val="0045071A"/>
    <w:rsid w:val="0045225A"/>
    <w:rsid w:val="004666D2"/>
    <w:rsid w:val="00476291"/>
    <w:rsid w:val="00485361"/>
    <w:rsid w:val="004A3B21"/>
    <w:rsid w:val="005030F6"/>
    <w:rsid w:val="00504DC0"/>
    <w:rsid w:val="00506EBB"/>
    <w:rsid w:val="00517F96"/>
    <w:rsid w:val="00535E4A"/>
    <w:rsid w:val="00543B8D"/>
    <w:rsid w:val="00560A65"/>
    <w:rsid w:val="0058219A"/>
    <w:rsid w:val="00590C95"/>
    <w:rsid w:val="005976B5"/>
    <w:rsid w:val="005A5DFA"/>
    <w:rsid w:val="005A7649"/>
    <w:rsid w:val="005C33D0"/>
    <w:rsid w:val="005E7FEB"/>
    <w:rsid w:val="00602D88"/>
    <w:rsid w:val="00614110"/>
    <w:rsid w:val="00617FDA"/>
    <w:rsid w:val="00641E74"/>
    <w:rsid w:val="006646C6"/>
    <w:rsid w:val="00664F1A"/>
    <w:rsid w:val="00673344"/>
    <w:rsid w:val="00675C7A"/>
    <w:rsid w:val="00676B85"/>
    <w:rsid w:val="006906D9"/>
    <w:rsid w:val="006A44A9"/>
    <w:rsid w:val="006C1387"/>
    <w:rsid w:val="006D4A2E"/>
    <w:rsid w:val="006E4539"/>
    <w:rsid w:val="00731314"/>
    <w:rsid w:val="00742D63"/>
    <w:rsid w:val="00756E8F"/>
    <w:rsid w:val="007B425F"/>
    <w:rsid w:val="007D1C72"/>
    <w:rsid w:val="00810847"/>
    <w:rsid w:val="0081256A"/>
    <w:rsid w:val="008347FD"/>
    <w:rsid w:val="00842E88"/>
    <w:rsid w:val="00855769"/>
    <w:rsid w:val="0087293B"/>
    <w:rsid w:val="0088636A"/>
    <w:rsid w:val="008874C0"/>
    <w:rsid w:val="0089271F"/>
    <w:rsid w:val="008A091F"/>
    <w:rsid w:val="008A2128"/>
    <w:rsid w:val="008C26CD"/>
    <w:rsid w:val="008D4CB8"/>
    <w:rsid w:val="008F43E4"/>
    <w:rsid w:val="00906587"/>
    <w:rsid w:val="00947C42"/>
    <w:rsid w:val="00957FA7"/>
    <w:rsid w:val="009639F3"/>
    <w:rsid w:val="00991786"/>
    <w:rsid w:val="009E2A75"/>
    <w:rsid w:val="009E3D29"/>
    <w:rsid w:val="00A00078"/>
    <w:rsid w:val="00A055A6"/>
    <w:rsid w:val="00A05FD7"/>
    <w:rsid w:val="00A344DD"/>
    <w:rsid w:val="00A44454"/>
    <w:rsid w:val="00A65169"/>
    <w:rsid w:val="00A86EFE"/>
    <w:rsid w:val="00A923F5"/>
    <w:rsid w:val="00AB234C"/>
    <w:rsid w:val="00AB2814"/>
    <w:rsid w:val="00B01D71"/>
    <w:rsid w:val="00B14CBF"/>
    <w:rsid w:val="00B25054"/>
    <w:rsid w:val="00B81E8B"/>
    <w:rsid w:val="00B866C6"/>
    <w:rsid w:val="00B90F8B"/>
    <w:rsid w:val="00BA3F71"/>
    <w:rsid w:val="00BC7D49"/>
    <w:rsid w:val="00BF753A"/>
    <w:rsid w:val="00C31458"/>
    <w:rsid w:val="00C3304B"/>
    <w:rsid w:val="00C34838"/>
    <w:rsid w:val="00C826A9"/>
    <w:rsid w:val="00C91889"/>
    <w:rsid w:val="00CC6641"/>
    <w:rsid w:val="00CC74A1"/>
    <w:rsid w:val="00CF5D0A"/>
    <w:rsid w:val="00D03403"/>
    <w:rsid w:val="00D33999"/>
    <w:rsid w:val="00D343C8"/>
    <w:rsid w:val="00D35AA3"/>
    <w:rsid w:val="00D365B3"/>
    <w:rsid w:val="00D40BAB"/>
    <w:rsid w:val="00D86FC9"/>
    <w:rsid w:val="00D90423"/>
    <w:rsid w:val="00DB07BD"/>
    <w:rsid w:val="00DC22D6"/>
    <w:rsid w:val="00DC4835"/>
    <w:rsid w:val="00DC548D"/>
    <w:rsid w:val="00DD2A06"/>
    <w:rsid w:val="00DD3CE3"/>
    <w:rsid w:val="00DE4CF0"/>
    <w:rsid w:val="00E35581"/>
    <w:rsid w:val="00E92956"/>
    <w:rsid w:val="00E97547"/>
    <w:rsid w:val="00EB3BDC"/>
    <w:rsid w:val="00EC0779"/>
    <w:rsid w:val="00EC2FAF"/>
    <w:rsid w:val="00ED0876"/>
    <w:rsid w:val="00EF3929"/>
    <w:rsid w:val="00F0211F"/>
    <w:rsid w:val="00F11F05"/>
    <w:rsid w:val="00F13EB4"/>
    <w:rsid w:val="00F15F90"/>
    <w:rsid w:val="00F177FF"/>
    <w:rsid w:val="00F379F2"/>
    <w:rsid w:val="00F64235"/>
    <w:rsid w:val="00F723FD"/>
    <w:rsid w:val="00FA0362"/>
    <w:rsid w:val="00FB24D2"/>
    <w:rsid w:val="00FB53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Обычный текст документа"/>
    <w:qFormat/>
    <w:rsid w:val="00664F1A"/>
    <w:pPr>
      <w:ind w:firstLine="567"/>
      <w:jc w:val="both"/>
    </w:pPr>
    <w:rPr>
      <w:rFonts w:ascii="Arial" w:hAnsi="Arial"/>
      <w:sz w:val="26"/>
      <w:szCs w:val="24"/>
    </w:rPr>
  </w:style>
  <w:style w:type="paragraph" w:styleId="1">
    <w:name w:val="heading 1"/>
    <w:aliases w:val="!Части документа"/>
    <w:basedOn w:val="a0"/>
    <w:next w:val="a0"/>
    <w:link w:val="10"/>
    <w:qFormat/>
    <w:rsid w:val="00664F1A"/>
    <w:pPr>
      <w:jc w:val="center"/>
      <w:outlineLvl w:val="0"/>
    </w:pPr>
    <w:rPr>
      <w:rFonts w:cs="Arial"/>
      <w:b/>
      <w:bCs/>
      <w:kern w:val="32"/>
      <w:sz w:val="32"/>
      <w:szCs w:val="32"/>
    </w:rPr>
  </w:style>
  <w:style w:type="paragraph" w:styleId="2">
    <w:name w:val="heading 2"/>
    <w:aliases w:val="!Разделы документа"/>
    <w:basedOn w:val="a0"/>
    <w:link w:val="20"/>
    <w:qFormat/>
    <w:rsid w:val="00664F1A"/>
    <w:pPr>
      <w:jc w:val="center"/>
      <w:outlineLvl w:val="1"/>
    </w:pPr>
    <w:rPr>
      <w:rFonts w:cs="Arial"/>
      <w:b/>
      <w:bCs/>
      <w:iCs/>
      <w:sz w:val="30"/>
      <w:szCs w:val="28"/>
    </w:rPr>
  </w:style>
  <w:style w:type="paragraph" w:styleId="3">
    <w:name w:val="heading 3"/>
    <w:aliases w:val="!Главы документа"/>
    <w:basedOn w:val="a0"/>
    <w:link w:val="30"/>
    <w:qFormat/>
    <w:rsid w:val="00664F1A"/>
    <w:pPr>
      <w:outlineLvl w:val="2"/>
    </w:pPr>
    <w:rPr>
      <w:rFonts w:cs="Arial"/>
      <w:b/>
      <w:bCs/>
      <w:sz w:val="28"/>
      <w:szCs w:val="26"/>
    </w:rPr>
  </w:style>
  <w:style w:type="paragraph" w:styleId="4">
    <w:name w:val="heading 4"/>
    <w:aliases w:val="!Параграфы/Статьи документа"/>
    <w:basedOn w:val="a0"/>
    <w:link w:val="40"/>
    <w:qFormat/>
    <w:rsid w:val="00664F1A"/>
    <w:pPr>
      <w:outlineLvl w:val="3"/>
    </w:pPr>
    <w:rPr>
      <w:b/>
      <w:bCs/>
      <w:szCs w:val="28"/>
    </w:rPr>
  </w:style>
  <w:style w:type="paragraph" w:styleId="5">
    <w:name w:val="heading 5"/>
    <w:basedOn w:val="a0"/>
    <w:next w:val="a0"/>
    <w:link w:val="50"/>
    <w:qFormat/>
    <w:rsid w:val="00664F1A"/>
    <w:pPr>
      <w:spacing w:before="240" w:after="60"/>
      <w:outlineLvl w:val="4"/>
    </w:pPr>
    <w:rPr>
      <w:b/>
      <w:bCs/>
      <w:i/>
      <w:iCs/>
      <w:szCs w:val="26"/>
    </w:rPr>
  </w:style>
  <w:style w:type="paragraph" w:styleId="6">
    <w:name w:val="heading 6"/>
    <w:basedOn w:val="a0"/>
    <w:next w:val="a0"/>
    <w:link w:val="60"/>
    <w:qFormat/>
    <w:rsid w:val="00664F1A"/>
    <w:pPr>
      <w:keepNext/>
      <w:jc w:val="center"/>
      <w:outlineLvl w:val="5"/>
    </w:pPr>
    <w:rPr>
      <w:b/>
      <w:sz w:val="32"/>
    </w:rPr>
  </w:style>
  <w:style w:type="paragraph" w:styleId="7">
    <w:name w:val="heading 7"/>
    <w:basedOn w:val="a0"/>
    <w:next w:val="a0"/>
    <w:link w:val="70"/>
    <w:qFormat/>
    <w:rsid w:val="00664F1A"/>
    <w:pPr>
      <w:keepNext/>
      <w:jc w:val="center"/>
      <w:outlineLvl w:val="6"/>
    </w:pPr>
    <w:rPr>
      <w:sz w:val="28"/>
    </w:rPr>
  </w:style>
  <w:style w:type="paragraph" w:styleId="8">
    <w:name w:val="heading 8"/>
    <w:basedOn w:val="a0"/>
    <w:next w:val="a0"/>
    <w:link w:val="80"/>
    <w:qFormat/>
    <w:rsid w:val="00485361"/>
    <w:pPr>
      <w:spacing w:before="240" w:after="60"/>
      <w:outlineLvl w:val="7"/>
    </w:pPr>
    <w:rPr>
      <w:i/>
      <w:iCs/>
    </w:rPr>
  </w:style>
  <w:style w:type="paragraph" w:styleId="9">
    <w:name w:val="heading 9"/>
    <w:basedOn w:val="a0"/>
    <w:next w:val="a0"/>
    <w:link w:val="90"/>
    <w:qFormat/>
    <w:rsid w:val="00664F1A"/>
    <w:pPr>
      <w:spacing w:before="240" w:after="60"/>
      <w:outlineLvl w:val="8"/>
    </w:pPr>
    <w:rPr>
      <w:rFonts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Части документа Знак"/>
    <w:basedOn w:val="a1"/>
    <w:link w:val="1"/>
    <w:rsid w:val="00664F1A"/>
    <w:rPr>
      <w:rFonts w:ascii="Arial" w:hAnsi="Arial" w:cs="Arial"/>
      <w:b/>
      <w:bCs/>
      <w:kern w:val="32"/>
      <w:sz w:val="32"/>
      <w:szCs w:val="32"/>
    </w:rPr>
  </w:style>
  <w:style w:type="character" w:customStyle="1" w:styleId="20">
    <w:name w:val="Заголовок 2 Знак"/>
    <w:aliases w:val="!Разделы документа Знак"/>
    <w:basedOn w:val="a1"/>
    <w:link w:val="2"/>
    <w:rsid w:val="00664F1A"/>
    <w:rPr>
      <w:rFonts w:ascii="Arial" w:hAnsi="Arial" w:cs="Arial"/>
      <w:b/>
      <w:bCs/>
      <w:iCs/>
      <w:sz w:val="30"/>
      <w:szCs w:val="28"/>
    </w:rPr>
  </w:style>
  <w:style w:type="character" w:customStyle="1" w:styleId="30">
    <w:name w:val="Заголовок 3 Знак"/>
    <w:aliases w:val="!Главы документа Знак"/>
    <w:basedOn w:val="a1"/>
    <w:link w:val="3"/>
    <w:rsid w:val="00664F1A"/>
    <w:rPr>
      <w:rFonts w:ascii="Arial" w:hAnsi="Arial" w:cs="Arial"/>
      <w:b/>
      <w:bCs/>
      <w:sz w:val="28"/>
      <w:szCs w:val="26"/>
    </w:rPr>
  </w:style>
  <w:style w:type="character" w:customStyle="1" w:styleId="40">
    <w:name w:val="Заголовок 4 Знак"/>
    <w:aliases w:val="!Параграфы/Статьи документа Знак"/>
    <w:basedOn w:val="a1"/>
    <w:link w:val="4"/>
    <w:rsid w:val="00664F1A"/>
    <w:rPr>
      <w:rFonts w:ascii="Arial" w:hAnsi="Arial"/>
      <w:b/>
      <w:bCs/>
      <w:sz w:val="26"/>
      <w:szCs w:val="28"/>
    </w:rPr>
  </w:style>
  <w:style w:type="character" w:customStyle="1" w:styleId="50">
    <w:name w:val="Заголовок 5 Знак"/>
    <w:basedOn w:val="a1"/>
    <w:link w:val="5"/>
    <w:rsid w:val="00664F1A"/>
    <w:rPr>
      <w:rFonts w:ascii="Arial" w:hAnsi="Arial"/>
      <w:b/>
      <w:bCs/>
      <w:i/>
      <w:iCs/>
      <w:sz w:val="26"/>
      <w:szCs w:val="26"/>
    </w:rPr>
  </w:style>
  <w:style w:type="character" w:customStyle="1" w:styleId="60">
    <w:name w:val="Заголовок 6 Знак"/>
    <w:basedOn w:val="a1"/>
    <w:link w:val="6"/>
    <w:rsid w:val="00664F1A"/>
    <w:rPr>
      <w:rFonts w:ascii="Arial" w:hAnsi="Arial"/>
      <w:b/>
      <w:sz w:val="32"/>
      <w:szCs w:val="24"/>
    </w:rPr>
  </w:style>
  <w:style w:type="character" w:customStyle="1" w:styleId="70">
    <w:name w:val="Заголовок 7 Знак"/>
    <w:basedOn w:val="a1"/>
    <w:link w:val="7"/>
    <w:rsid w:val="00664F1A"/>
    <w:rPr>
      <w:rFonts w:ascii="Arial" w:hAnsi="Arial"/>
      <w:sz w:val="28"/>
      <w:szCs w:val="24"/>
    </w:rPr>
  </w:style>
  <w:style w:type="character" w:customStyle="1" w:styleId="80">
    <w:name w:val="Заголовок 8 Знак"/>
    <w:basedOn w:val="a1"/>
    <w:link w:val="8"/>
    <w:rsid w:val="00485361"/>
    <w:rPr>
      <w:i/>
      <w:iCs/>
      <w:sz w:val="24"/>
      <w:szCs w:val="24"/>
    </w:rPr>
  </w:style>
  <w:style w:type="character" w:customStyle="1" w:styleId="90">
    <w:name w:val="Заголовок 9 Знак"/>
    <w:basedOn w:val="a1"/>
    <w:link w:val="9"/>
    <w:rsid w:val="00664F1A"/>
    <w:rPr>
      <w:rFonts w:ascii="Arial" w:hAnsi="Arial" w:cs="Arial"/>
      <w:sz w:val="22"/>
      <w:szCs w:val="22"/>
    </w:rPr>
  </w:style>
  <w:style w:type="paragraph" w:styleId="a4">
    <w:name w:val="Title"/>
    <w:basedOn w:val="a0"/>
    <w:link w:val="a5"/>
    <w:qFormat/>
    <w:rsid w:val="00485361"/>
    <w:pPr>
      <w:jc w:val="center"/>
    </w:pPr>
    <w:rPr>
      <w:b/>
      <w:sz w:val="28"/>
      <w:szCs w:val="28"/>
    </w:rPr>
  </w:style>
  <w:style w:type="character" w:customStyle="1" w:styleId="a5">
    <w:name w:val="Название Знак"/>
    <w:basedOn w:val="a1"/>
    <w:link w:val="a4"/>
    <w:rsid w:val="00485361"/>
    <w:rPr>
      <w:b/>
      <w:sz w:val="28"/>
      <w:szCs w:val="28"/>
    </w:rPr>
  </w:style>
  <w:style w:type="paragraph" w:customStyle="1" w:styleId="b">
    <w:name w:val="Обычнbй"/>
    <w:rsid w:val="00664F1A"/>
    <w:pPr>
      <w:widowControl w:val="0"/>
      <w:snapToGrid w:val="0"/>
    </w:pPr>
    <w:rPr>
      <w:sz w:val="28"/>
    </w:rPr>
  </w:style>
  <w:style w:type="paragraph" w:styleId="a6">
    <w:name w:val="Subtitle"/>
    <w:basedOn w:val="a0"/>
    <w:link w:val="a7"/>
    <w:qFormat/>
    <w:rsid w:val="00664F1A"/>
    <w:pPr>
      <w:jc w:val="center"/>
    </w:pPr>
    <w:rPr>
      <w:b/>
      <w:sz w:val="28"/>
      <w:szCs w:val="20"/>
    </w:rPr>
  </w:style>
  <w:style w:type="character" w:customStyle="1" w:styleId="a7">
    <w:name w:val="Подзаголовок Знак"/>
    <w:basedOn w:val="a1"/>
    <w:link w:val="a6"/>
    <w:rsid w:val="00664F1A"/>
    <w:rPr>
      <w:rFonts w:ascii="Arial" w:hAnsi="Arial"/>
      <w:b/>
      <w:sz w:val="28"/>
    </w:rPr>
  </w:style>
  <w:style w:type="paragraph" w:customStyle="1" w:styleId="ConsNormal">
    <w:name w:val="ConsNormal"/>
    <w:uiPriority w:val="99"/>
    <w:rsid w:val="00664F1A"/>
    <w:pPr>
      <w:widowControl w:val="0"/>
      <w:autoSpaceDE w:val="0"/>
      <w:autoSpaceDN w:val="0"/>
      <w:adjustRightInd w:val="0"/>
      <w:ind w:firstLine="720"/>
    </w:pPr>
    <w:rPr>
      <w:rFonts w:ascii="Arial" w:hAnsi="Arial"/>
    </w:rPr>
  </w:style>
  <w:style w:type="paragraph" w:styleId="21">
    <w:name w:val="Body Text Indent 2"/>
    <w:basedOn w:val="a0"/>
    <w:link w:val="22"/>
    <w:rsid w:val="00664F1A"/>
    <w:pPr>
      <w:overflowPunct w:val="0"/>
      <w:autoSpaceDE w:val="0"/>
      <w:autoSpaceDN w:val="0"/>
      <w:adjustRightInd w:val="0"/>
      <w:spacing w:before="20" w:after="20"/>
      <w:ind w:firstLine="708"/>
      <w:textAlignment w:val="baseline"/>
    </w:pPr>
    <w:rPr>
      <w:sz w:val="28"/>
      <w:szCs w:val="20"/>
    </w:rPr>
  </w:style>
  <w:style w:type="character" w:customStyle="1" w:styleId="22">
    <w:name w:val="Основной текст с отступом 2 Знак"/>
    <w:basedOn w:val="a1"/>
    <w:link w:val="21"/>
    <w:rsid w:val="00664F1A"/>
    <w:rPr>
      <w:rFonts w:ascii="Arial" w:hAnsi="Arial"/>
      <w:sz w:val="28"/>
    </w:rPr>
  </w:style>
  <w:style w:type="paragraph" w:styleId="a8">
    <w:name w:val="Document Map"/>
    <w:basedOn w:val="a0"/>
    <w:link w:val="a9"/>
    <w:uiPriority w:val="99"/>
    <w:rsid w:val="00664F1A"/>
    <w:pPr>
      <w:shd w:val="clear" w:color="auto" w:fill="000080"/>
    </w:pPr>
    <w:rPr>
      <w:rFonts w:ascii="Tahoma" w:hAnsi="Tahoma" w:cs="Tahoma"/>
      <w:sz w:val="20"/>
      <w:szCs w:val="20"/>
    </w:rPr>
  </w:style>
  <w:style w:type="character" w:customStyle="1" w:styleId="a9">
    <w:name w:val="Схема документа Знак"/>
    <w:basedOn w:val="a1"/>
    <w:link w:val="a8"/>
    <w:uiPriority w:val="99"/>
    <w:rsid w:val="00664F1A"/>
    <w:rPr>
      <w:rFonts w:ascii="Tahoma" w:hAnsi="Tahoma" w:cs="Tahoma"/>
      <w:shd w:val="clear" w:color="auto" w:fill="000080"/>
    </w:rPr>
  </w:style>
  <w:style w:type="paragraph" w:styleId="aa">
    <w:name w:val="Body Text"/>
    <w:aliases w:val="Заг1,BO,ID,body indent,ändrad,EHPT,Body Text2"/>
    <w:basedOn w:val="a0"/>
    <w:link w:val="ab"/>
    <w:rsid w:val="00664F1A"/>
    <w:pPr>
      <w:spacing w:after="120"/>
    </w:pPr>
  </w:style>
  <w:style w:type="character" w:customStyle="1" w:styleId="ab">
    <w:name w:val="Основной текст Знак"/>
    <w:aliases w:val="Заг1 Знак,BO Знак,ID Знак,body indent Знак,ändrad Знак,EHPT Знак,Body Text2 Знак"/>
    <w:basedOn w:val="a1"/>
    <w:link w:val="aa"/>
    <w:rsid w:val="00664F1A"/>
    <w:rPr>
      <w:rFonts w:ascii="Arial" w:hAnsi="Arial"/>
      <w:sz w:val="26"/>
      <w:szCs w:val="24"/>
    </w:rPr>
  </w:style>
  <w:style w:type="paragraph" w:customStyle="1" w:styleId="FR3">
    <w:name w:val="FR3"/>
    <w:rsid w:val="00664F1A"/>
    <w:pPr>
      <w:widowControl w:val="0"/>
      <w:snapToGrid w:val="0"/>
    </w:pPr>
    <w:rPr>
      <w:rFonts w:ascii="Courier New" w:hAnsi="Courier New"/>
      <w:sz w:val="18"/>
    </w:rPr>
  </w:style>
  <w:style w:type="paragraph" w:customStyle="1" w:styleId="f12">
    <w:name w:val="Основной текШf1т с отступом 2"/>
    <w:basedOn w:val="b"/>
    <w:rsid w:val="00664F1A"/>
    <w:pPr>
      <w:ind w:firstLine="720"/>
      <w:jc w:val="both"/>
    </w:pPr>
    <w:rPr>
      <w:sz w:val="24"/>
    </w:rPr>
  </w:style>
  <w:style w:type="paragraph" w:customStyle="1" w:styleId="ConsNonformat">
    <w:name w:val="ConsNonformat"/>
    <w:rsid w:val="00664F1A"/>
    <w:pPr>
      <w:widowControl w:val="0"/>
      <w:snapToGrid w:val="0"/>
    </w:pPr>
    <w:rPr>
      <w:rFonts w:ascii="Courier New" w:hAnsi="Courier New"/>
    </w:rPr>
  </w:style>
  <w:style w:type="paragraph" w:customStyle="1" w:styleId="ConsPlusNormal">
    <w:name w:val="ConsPlusNormal"/>
    <w:link w:val="ConsPlusNormal0"/>
    <w:rsid w:val="00664F1A"/>
    <w:pPr>
      <w:widowControl w:val="0"/>
      <w:autoSpaceDE w:val="0"/>
      <w:autoSpaceDN w:val="0"/>
      <w:adjustRightInd w:val="0"/>
      <w:ind w:firstLine="720"/>
    </w:pPr>
    <w:rPr>
      <w:rFonts w:ascii="Arial" w:hAnsi="Arial" w:cs="Arial"/>
      <w:lang w:val="en-US" w:bidi="en-US"/>
    </w:rPr>
  </w:style>
  <w:style w:type="paragraph" w:customStyle="1" w:styleId="b0">
    <w:name w:val="Обычнbй"/>
    <w:link w:val="b1"/>
    <w:rsid w:val="00664F1A"/>
    <w:pPr>
      <w:widowControl w:val="0"/>
    </w:pPr>
    <w:rPr>
      <w:snapToGrid w:val="0"/>
      <w:sz w:val="28"/>
      <w:lang w:val="en-US" w:bidi="en-US"/>
    </w:rPr>
  </w:style>
  <w:style w:type="character" w:customStyle="1" w:styleId="b1">
    <w:name w:val="Обычнbй Знак"/>
    <w:basedOn w:val="a1"/>
    <w:link w:val="b0"/>
    <w:rsid w:val="00664F1A"/>
    <w:rPr>
      <w:snapToGrid w:val="0"/>
      <w:sz w:val="28"/>
      <w:lang w:val="en-US" w:eastAsia="ru-RU" w:bidi="en-US"/>
    </w:rPr>
  </w:style>
  <w:style w:type="paragraph" w:customStyle="1" w:styleId="31">
    <w:name w:val="Стиль3"/>
    <w:basedOn w:val="a0"/>
    <w:link w:val="32"/>
    <w:rsid w:val="00664F1A"/>
    <w:pPr>
      <w:spacing w:after="200" w:line="276" w:lineRule="auto"/>
    </w:pPr>
    <w:rPr>
      <w:sz w:val="28"/>
      <w:szCs w:val="28"/>
      <w:lang w:eastAsia="en-US" w:bidi="en-US"/>
    </w:rPr>
  </w:style>
  <w:style w:type="character" w:customStyle="1" w:styleId="32">
    <w:name w:val="Стиль3 Знак"/>
    <w:basedOn w:val="a1"/>
    <w:link w:val="31"/>
    <w:rsid w:val="00664F1A"/>
    <w:rPr>
      <w:rFonts w:ascii="Arial" w:hAnsi="Arial"/>
      <w:sz w:val="28"/>
      <w:szCs w:val="28"/>
      <w:lang w:eastAsia="en-US" w:bidi="en-US"/>
    </w:rPr>
  </w:style>
  <w:style w:type="paragraph" w:customStyle="1" w:styleId="ConsTitle">
    <w:name w:val="ConsTitle"/>
    <w:rsid w:val="00664F1A"/>
    <w:pPr>
      <w:widowControl w:val="0"/>
      <w:snapToGrid w:val="0"/>
    </w:pPr>
    <w:rPr>
      <w:rFonts w:ascii="Arial" w:hAnsi="Arial"/>
      <w:b/>
      <w:sz w:val="16"/>
    </w:rPr>
  </w:style>
  <w:style w:type="paragraph" w:styleId="ac">
    <w:name w:val="Block Text"/>
    <w:basedOn w:val="a0"/>
    <w:rsid w:val="00664F1A"/>
    <w:pPr>
      <w:ind w:left="709" w:right="-5" w:hanging="709"/>
    </w:pPr>
    <w:rPr>
      <w:b/>
    </w:rPr>
  </w:style>
  <w:style w:type="paragraph" w:styleId="33">
    <w:name w:val="Body Text 3"/>
    <w:basedOn w:val="a0"/>
    <w:link w:val="34"/>
    <w:uiPriority w:val="99"/>
    <w:rsid w:val="00664F1A"/>
    <w:pPr>
      <w:spacing w:after="120"/>
    </w:pPr>
    <w:rPr>
      <w:sz w:val="16"/>
      <w:szCs w:val="16"/>
    </w:rPr>
  </w:style>
  <w:style w:type="character" w:customStyle="1" w:styleId="34">
    <w:name w:val="Основной текст 3 Знак"/>
    <w:basedOn w:val="a1"/>
    <w:link w:val="33"/>
    <w:uiPriority w:val="99"/>
    <w:rsid w:val="00664F1A"/>
    <w:rPr>
      <w:rFonts w:ascii="Arial" w:hAnsi="Arial"/>
      <w:sz w:val="16"/>
      <w:szCs w:val="16"/>
    </w:rPr>
  </w:style>
  <w:style w:type="paragraph" w:customStyle="1" w:styleId="ad">
    <w:name w:val="Ос"/>
    <w:basedOn w:val="b"/>
    <w:rsid w:val="00664F1A"/>
    <w:pPr>
      <w:ind w:firstLine="567"/>
      <w:jc w:val="both"/>
    </w:pPr>
    <w:rPr>
      <w:sz w:val="24"/>
    </w:rPr>
  </w:style>
  <w:style w:type="paragraph" w:styleId="35">
    <w:name w:val="Body Text Indent 3"/>
    <w:basedOn w:val="a0"/>
    <w:link w:val="36"/>
    <w:uiPriority w:val="99"/>
    <w:rsid w:val="00664F1A"/>
    <w:pPr>
      <w:spacing w:after="120"/>
      <w:ind w:left="283"/>
    </w:pPr>
    <w:rPr>
      <w:sz w:val="16"/>
      <w:szCs w:val="16"/>
    </w:rPr>
  </w:style>
  <w:style w:type="character" w:customStyle="1" w:styleId="36">
    <w:name w:val="Основной текст с отступом 3 Знак"/>
    <w:basedOn w:val="a1"/>
    <w:link w:val="35"/>
    <w:uiPriority w:val="99"/>
    <w:rsid w:val="00664F1A"/>
    <w:rPr>
      <w:rFonts w:ascii="Arial" w:hAnsi="Arial"/>
      <w:sz w:val="16"/>
      <w:szCs w:val="16"/>
    </w:rPr>
  </w:style>
  <w:style w:type="paragraph" w:styleId="a">
    <w:name w:val="Plain Text"/>
    <w:basedOn w:val="a0"/>
    <w:link w:val="ae"/>
    <w:rsid w:val="00664F1A"/>
    <w:pPr>
      <w:numPr>
        <w:numId w:val="1"/>
      </w:numPr>
      <w:spacing w:before="60" w:line="360" w:lineRule="auto"/>
    </w:pPr>
    <w:rPr>
      <w:sz w:val="28"/>
      <w:szCs w:val="20"/>
    </w:rPr>
  </w:style>
  <w:style w:type="character" w:customStyle="1" w:styleId="ae">
    <w:name w:val="Текст Знак"/>
    <w:basedOn w:val="a1"/>
    <w:link w:val="a"/>
    <w:rsid w:val="00664F1A"/>
    <w:rPr>
      <w:rFonts w:ascii="Arial" w:hAnsi="Arial"/>
      <w:sz w:val="28"/>
    </w:rPr>
  </w:style>
  <w:style w:type="paragraph" w:customStyle="1" w:styleId="FR1">
    <w:name w:val="FR1"/>
    <w:rsid w:val="00664F1A"/>
    <w:pPr>
      <w:widowControl w:val="0"/>
      <w:autoSpaceDE w:val="0"/>
      <w:autoSpaceDN w:val="0"/>
      <w:adjustRightInd w:val="0"/>
      <w:spacing w:before="420"/>
    </w:pPr>
    <w:rPr>
      <w:sz w:val="28"/>
      <w:szCs w:val="28"/>
    </w:rPr>
  </w:style>
  <w:style w:type="paragraph" w:styleId="23">
    <w:name w:val="Body Text 2"/>
    <w:basedOn w:val="a0"/>
    <w:link w:val="24"/>
    <w:rsid w:val="00664F1A"/>
    <w:pPr>
      <w:ind w:right="-5"/>
    </w:pPr>
  </w:style>
  <w:style w:type="character" w:customStyle="1" w:styleId="24">
    <w:name w:val="Основной текст 2 Знак"/>
    <w:basedOn w:val="a1"/>
    <w:link w:val="23"/>
    <w:rsid w:val="00664F1A"/>
    <w:rPr>
      <w:rFonts w:ascii="Arial" w:hAnsi="Arial"/>
      <w:sz w:val="26"/>
      <w:szCs w:val="24"/>
    </w:rPr>
  </w:style>
  <w:style w:type="paragraph" w:styleId="af">
    <w:name w:val="footer"/>
    <w:basedOn w:val="a0"/>
    <w:link w:val="af0"/>
    <w:uiPriority w:val="99"/>
    <w:rsid w:val="00664F1A"/>
    <w:pPr>
      <w:tabs>
        <w:tab w:val="center" w:pos="4677"/>
        <w:tab w:val="right" w:pos="9355"/>
      </w:tabs>
    </w:pPr>
  </w:style>
  <w:style w:type="character" w:customStyle="1" w:styleId="af0">
    <w:name w:val="Нижний колонтитул Знак"/>
    <w:basedOn w:val="a1"/>
    <w:link w:val="af"/>
    <w:uiPriority w:val="99"/>
    <w:rsid w:val="00664F1A"/>
    <w:rPr>
      <w:rFonts w:ascii="Arial" w:hAnsi="Arial"/>
      <w:sz w:val="26"/>
      <w:szCs w:val="24"/>
    </w:rPr>
  </w:style>
  <w:style w:type="character" w:styleId="af1">
    <w:name w:val="page number"/>
    <w:basedOn w:val="a1"/>
    <w:rsid w:val="00664F1A"/>
  </w:style>
  <w:style w:type="paragraph" w:styleId="af2">
    <w:name w:val="Body Text Indent"/>
    <w:basedOn w:val="a0"/>
    <w:link w:val="af3"/>
    <w:uiPriority w:val="99"/>
    <w:rsid w:val="00664F1A"/>
    <w:pPr>
      <w:ind w:right="-5" w:firstLine="284"/>
    </w:pPr>
    <w:rPr>
      <w:b/>
    </w:rPr>
  </w:style>
  <w:style w:type="character" w:customStyle="1" w:styleId="af3">
    <w:name w:val="Основной текст с отступом Знак"/>
    <w:basedOn w:val="a1"/>
    <w:link w:val="af2"/>
    <w:uiPriority w:val="99"/>
    <w:rsid w:val="00664F1A"/>
    <w:rPr>
      <w:rFonts w:ascii="Arial" w:hAnsi="Arial"/>
      <w:b/>
      <w:sz w:val="26"/>
      <w:szCs w:val="24"/>
    </w:rPr>
  </w:style>
  <w:style w:type="paragraph" w:customStyle="1" w:styleId="ConsPlusNonformat">
    <w:name w:val="ConsPlusNonformat"/>
    <w:uiPriority w:val="99"/>
    <w:rsid w:val="00664F1A"/>
    <w:pPr>
      <w:autoSpaceDE w:val="0"/>
      <w:autoSpaceDN w:val="0"/>
      <w:adjustRightInd w:val="0"/>
    </w:pPr>
    <w:rPr>
      <w:rFonts w:ascii="Courier New" w:hAnsi="Courier New" w:cs="Courier New"/>
    </w:rPr>
  </w:style>
  <w:style w:type="paragraph" w:customStyle="1" w:styleId="ConsPlusTitle">
    <w:name w:val="ConsPlusTitle"/>
    <w:uiPriority w:val="99"/>
    <w:rsid w:val="00664F1A"/>
    <w:pPr>
      <w:widowControl w:val="0"/>
      <w:autoSpaceDE w:val="0"/>
      <w:autoSpaceDN w:val="0"/>
      <w:adjustRightInd w:val="0"/>
    </w:pPr>
    <w:rPr>
      <w:b/>
      <w:bCs/>
      <w:sz w:val="24"/>
      <w:szCs w:val="24"/>
    </w:rPr>
  </w:style>
  <w:style w:type="paragraph" w:customStyle="1" w:styleId="af4">
    <w:name w:val="адресат"/>
    <w:basedOn w:val="a0"/>
    <w:next w:val="a0"/>
    <w:rsid w:val="00664F1A"/>
    <w:pPr>
      <w:autoSpaceDE w:val="0"/>
      <w:autoSpaceDN w:val="0"/>
      <w:jc w:val="center"/>
    </w:pPr>
    <w:rPr>
      <w:sz w:val="30"/>
      <w:szCs w:val="30"/>
    </w:rPr>
  </w:style>
  <w:style w:type="paragraph" w:styleId="af5">
    <w:name w:val="header"/>
    <w:basedOn w:val="a0"/>
    <w:link w:val="af6"/>
    <w:uiPriority w:val="99"/>
    <w:rsid w:val="00664F1A"/>
    <w:pPr>
      <w:tabs>
        <w:tab w:val="center" w:pos="4677"/>
        <w:tab w:val="right" w:pos="9355"/>
      </w:tabs>
    </w:pPr>
  </w:style>
  <w:style w:type="character" w:customStyle="1" w:styleId="af6">
    <w:name w:val="Верхний колонтитул Знак"/>
    <w:basedOn w:val="a1"/>
    <w:link w:val="af5"/>
    <w:uiPriority w:val="99"/>
    <w:rsid w:val="00664F1A"/>
    <w:rPr>
      <w:rFonts w:ascii="Arial" w:hAnsi="Arial"/>
      <w:sz w:val="26"/>
      <w:szCs w:val="24"/>
    </w:rPr>
  </w:style>
  <w:style w:type="paragraph" w:customStyle="1" w:styleId="11">
    <w:name w:val="Знак1"/>
    <w:basedOn w:val="a0"/>
    <w:rsid w:val="00664F1A"/>
    <w:pPr>
      <w:spacing w:after="160" w:line="240" w:lineRule="exact"/>
    </w:pPr>
    <w:rPr>
      <w:rFonts w:ascii="Verdana" w:hAnsi="Verdana" w:cs="Verdana"/>
      <w:sz w:val="20"/>
      <w:szCs w:val="20"/>
      <w:lang w:val="en-US" w:eastAsia="en-US"/>
    </w:rPr>
  </w:style>
  <w:style w:type="paragraph" w:styleId="af7">
    <w:name w:val="List Paragraph"/>
    <w:basedOn w:val="a0"/>
    <w:uiPriority w:val="34"/>
    <w:qFormat/>
    <w:rsid w:val="00664F1A"/>
    <w:pPr>
      <w:ind w:left="708"/>
    </w:pPr>
  </w:style>
  <w:style w:type="paragraph" w:styleId="af8">
    <w:name w:val="Normal (Web)"/>
    <w:basedOn w:val="a0"/>
    <w:uiPriority w:val="99"/>
    <w:rsid w:val="00664F1A"/>
    <w:pPr>
      <w:spacing w:before="100" w:beforeAutospacing="1" w:after="100" w:afterAutospacing="1"/>
    </w:pPr>
  </w:style>
  <w:style w:type="paragraph" w:customStyle="1" w:styleId="CharChar1CharChar1CharChar">
    <w:name w:val="Char Char Знак Знак1 Char Char1 Знак Знак Char Char"/>
    <w:basedOn w:val="a0"/>
    <w:next w:val="a0"/>
    <w:uiPriority w:val="99"/>
    <w:rsid w:val="00664F1A"/>
    <w:pPr>
      <w:spacing w:before="100" w:beforeAutospacing="1" w:after="100" w:afterAutospacing="1"/>
    </w:pPr>
    <w:rPr>
      <w:rFonts w:ascii="Tahoma" w:hAnsi="Tahoma" w:cs="Tahoma"/>
      <w:sz w:val="20"/>
      <w:szCs w:val="20"/>
      <w:lang w:val="en-US" w:eastAsia="en-US"/>
    </w:rPr>
  </w:style>
  <w:style w:type="character" w:styleId="af9">
    <w:name w:val="Strong"/>
    <w:basedOn w:val="a1"/>
    <w:uiPriority w:val="22"/>
    <w:qFormat/>
    <w:rsid w:val="00664F1A"/>
    <w:rPr>
      <w:rFonts w:ascii="Arial" w:hAnsi="Arial" w:cs="Arial"/>
      <w:b/>
      <w:bCs/>
      <w:sz w:val="20"/>
      <w:szCs w:val="20"/>
    </w:rPr>
  </w:style>
  <w:style w:type="paragraph" w:styleId="HTML">
    <w:name w:val="HTML Preformatted"/>
    <w:basedOn w:val="a0"/>
    <w:link w:val="HTML0"/>
    <w:rsid w:val="00664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664F1A"/>
    <w:rPr>
      <w:rFonts w:ascii="Courier New" w:hAnsi="Courier New" w:cs="Courier New"/>
    </w:rPr>
  </w:style>
  <w:style w:type="paragraph" w:customStyle="1" w:styleId="afa">
    <w:name w:val="Н пункта"/>
    <w:basedOn w:val="a0"/>
    <w:uiPriority w:val="99"/>
    <w:rsid w:val="00664F1A"/>
    <w:pPr>
      <w:tabs>
        <w:tab w:val="num" w:pos="2471"/>
      </w:tabs>
      <w:ind w:firstLine="709"/>
    </w:pPr>
  </w:style>
  <w:style w:type="paragraph" w:customStyle="1" w:styleId="afb">
    <w:name w:val="Н подпункт"/>
    <w:basedOn w:val="afa"/>
    <w:uiPriority w:val="99"/>
    <w:rsid w:val="00664F1A"/>
    <w:pPr>
      <w:tabs>
        <w:tab w:val="clear" w:pos="2471"/>
      </w:tabs>
      <w:ind w:left="1260" w:firstLine="0"/>
    </w:pPr>
  </w:style>
  <w:style w:type="paragraph" w:styleId="12">
    <w:name w:val="toc 1"/>
    <w:basedOn w:val="a0"/>
    <w:next w:val="a0"/>
    <w:autoRedefine/>
    <w:uiPriority w:val="39"/>
    <w:qFormat/>
    <w:rsid w:val="00664F1A"/>
    <w:pPr>
      <w:tabs>
        <w:tab w:val="right" w:leader="dot" w:pos="10348"/>
      </w:tabs>
      <w:spacing w:before="360"/>
      <w:ind w:right="-2"/>
    </w:pPr>
    <w:rPr>
      <w:b/>
      <w:bCs/>
      <w:caps/>
    </w:rPr>
  </w:style>
  <w:style w:type="paragraph" w:styleId="25">
    <w:name w:val="toc 2"/>
    <w:basedOn w:val="a0"/>
    <w:next w:val="a0"/>
    <w:autoRedefine/>
    <w:uiPriority w:val="39"/>
    <w:qFormat/>
    <w:rsid w:val="00664F1A"/>
    <w:pPr>
      <w:tabs>
        <w:tab w:val="right" w:leader="dot" w:pos="9923"/>
      </w:tabs>
      <w:spacing w:before="120" w:after="120"/>
      <w:ind w:right="709"/>
    </w:pPr>
    <w:rPr>
      <w:b/>
      <w:bCs/>
      <w:szCs w:val="20"/>
    </w:rPr>
  </w:style>
  <w:style w:type="paragraph" w:styleId="37">
    <w:name w:val="toc 3"/>
    <w:basedOn w:val="a0"/>
    <w:next w:val="a0"/>
    <w:autoRedefine/>
    <w:uiPriority w:val="39"/>
    <w:qFormat/>
    <w:rsid w:val="00664F1A"/>
    <w:pPr>
      <w:tabs>
        <w:tab w:val="left" w:pos="9639"/>
        <w:tab w:val="left" w:pos="9781"/>
      </w:tabs>
      <w:ind w:left="240" w:right="709"/>
    </w:pPr>
    <w:rPr>
      <w:szCs w:val="20"/>
    </w:rPr>
  </w:style>
  <w:style w:type="paragraph" w:customStyle="1" w:styleId="newsshowstyle">
    <w:name w:val="news_show_style"/>
    <w:basedOn w:val="a0"/>
    <w:uiPriority w:val="99"/>
    <w:rsid w:val="00664F1A"/>
    <w:pPr>
      <w:spacing w:before="100" w:beforeAutospacing="1" w:after="100" w:afterAutospacing="1"/>
    </w:pPr>
  </w:style>
  <w:style w:type="paragraph" w:styleId="afc">
    <w:name w:val="footnote text"/>
    <w:basedOn w:val="a0"/>
    <w:link w:val="afd"/>
    <w:rsid w:val="00664F1A"/>
    <w:rPr>
      <w:sz w:val="20"/>
      <w:szCs w:val="20"/>
    </w:rPr>
  </w:style>
  <w:style w:type="character" w:customStyle="1" w:styleId="afd">
    <w:name w:val="Текст сноски Знак"/>
    <w:basedOn w:val="a1"/>
    <w:link w:val="afc"/>
    <w:rsid w:val="00664F1A"/>
    <w:rPr>
      <w:rFonts w:ascii="Arial" w:hAnsi="Arial"/>
    </w:rPr>
  </w:style>
  <w:style w:type="character" w:styleId="afe">
    <w:name w:val="footnote reference"/>
    <w:basedOn w:val="a1"/>
    <w:rsid w:val="00664F1A"/>
    <w:rPr>
      <w:vertAlign w:val="superscript"/>
    </w:rPr>
  </w:style>
  <w:style w:type="paragraph" w:customStyle="1" w:styleId="FR2">
    <w:name w:val="FR2"/>
    <w:rsid w:val="00664F1A"/>
    <w:pPr>
      <w:widowControl w:val="0"/>
      <w:overflowPunct w:val="0"/>
      <w:autoSpaceDE w:val="0"/>
      <w:autoSpaceDN w:val="0"/>
      <w:adjustRightInd w:val="0"/>
      <w:spacing w:line="300" w:lineRule="auto"/>
      <w:jc w:val="center"/>
      <w:textAlignment w:val="baseline"/>
    </w:pPr>
    <w:rPr>
      <w:rFonts w:ascii="Arial" w:hAnsi="Arial" w:cs="Arial"/>
      <w:b/>
      <w:bCs/>
      <w:sz w:val="28"/>
      <w:szCs w:val="28"/>
    </w:rPr>
  </w:style>
  <w:style w:type="paragraph" w:customStyle="1" w:styleId="nienie">
    <w:name w:val="nienie"/>
    <w:basedOn w:val="a0"/>
    <w:rsid w:val="00664F1A"/>
    <w:pPr>
      <w:keepLines/>
      <w:widowControl w:val="0"/>
      <w:ind w:left="709" w:hanging="284"/>
    </w:pPr>
    <w:rPr>
      <w:rFonts w:ascii="Peterburg" w:hAnsi="Peterburg" w:cs="Peterburg"/>
    </w:rPr>
  </w:style>
  <w:style w:type="paragraph" w:customStyle="1" w:styleId="Iauiue">
    <w:name w:val="Iau?iue"/>
    <w:rsid w:val="00664F1A"/>
    <w:pPr>
      <w:widowControl w:val="0"/>
    </w:pPr>
  </w:style>
  <w:style w:type="paragraph" w:customStyle="1" w:styleId="26">
    <w:name w:val="Îñíîâíîé òåêñò 2"/>
    <w:basedOn w:val="a0"/>
    <w:uiPriority w:val="99"/>
    <w:rsid w:val="00664F1A"/>
    <w:pPr>
      <w:widowControl w:val="0"/>
      <w:ind w:firstLine="720"/>
    </w:pPr>
    <w:rPr>
      <w:b/>
      <w:bCs/>
      <w:color w:val="000000"/>
      <w:lang w:val="en-US"/>
    </w:rPr>
  </w:style>
  <w:style w:type="paragraph" w:customStyle="1" w:styleId="caaieiaie2">
    <w:name w:val="caaieiaie 2"/>
    <w:basedOn w:val="Iauiue"/>
    <w:next w:val="Iauiue"/>
    <w:uiPriority w:val="99"/>
    <w:rsid w:val="00664F1A"/>
    <w:pPr>
      <w:keepNext/>
      <w:keepLines/>
      <w:spacing w:before="240" w:after="60"/>
      <w:jc w:val="center"/>
    </w:pPr>
    <w:rPr>
      <w:rFonts w:ascii="Peterburg" w:hAnsi="Peterburg" w:cs="Peterburg"/>
      <w:b/>
      <w:bCs/>
      <w:sz w:val="24"/>
      <w:szCs w:val="24"/>
    </w:rPr>
  </w:style>
  <w:style w:type="paragraph" w:customStyle="1" w:styleId="aff">
    <w:name w:val="Îñíîâíîé òåêñò"/>
    <w:basedOn w:val="a0"/>
    <w:uiPriority w:val="99"/>
    <w:rsid w:val="00664F1A"/>
    <w:pPr>
      <w:widowControl w:val="0"/>
      <w:tabs>
        <w:tab w:val="left" w:leader="dot" w:pos="9072"/>
      </w:tabs>
    </w:pPr>
    <w:rPr>
      <w:b/>
      <w:bCs/>
    </w:rPr>
  </w:style>
  <w:style w:type="paragraph" w:customStyle="1" w:styleId="Iniiaiieoaenonionooiii2">
    <w:name w:val="Iniiaiie oaeno n ionooiii 2"/>
    <w:basedOn w:val="Iauiue"/>
    <w:uiPriority w:val="99"/>
    <w:rsid w:val="00664F1A"/>
    <w:pPr>
      <w:widowControl/>
      <w:ind w:firstLine="284"/>
      <w:jc w:val="both"/>
    </w:pPr>
    <w:rPr>
      <w:rFonts w:ascii="Peterburg" w:hAnsi="Peterburg" w:cs="Peterburg"/>
    </w:rPr>
  </w:style>
  <w:style w:type="paragraph" w:customStyle="1" w:styleId="110">
    <w:name w:val="Знак1 Знак Знак Знак1"/>
    <w:basedOn w:val="a0"/>
    <w:uiPriority w:val="99"/>
    <w:rsid w:val="00664F1A"/>
    <w:pPr>
      <w:spacing w:after="160" w:line="240" w:lineRule="exact"/>
    </w:pPr>
    <w:rPr>
      <w:rFonts w:ascii="Verdana" w:hAnsi="Verdana" w:cs="Verdana"/>
      <w:lang w:val="en-US" w:eastAsia="en-US"/>
    </w:rPr>
  </w:style>
  <w:style w:type="paragraph" w:customStyle="1" w:styleId="2-11">
    <w:name w:val="содержание2-11"/>
    <w:basedOn w:val="a0"/>
    <w:uiPriority w:val="99"/>
    <w:rsid w:val="00664F1A"/>
    <w:pPr>
      <w:spacing w:after="60"/>
    </w:pPr>
  </w:style>
  <w:style w:type="character" w:styleId="aff0">
    <w:name w:val="Hyperlink"/>
    <w:basedOn w:val="a1"/>
    <w:rsid w:val="00664F1A"/>
    <w:rPr>
      <w:color w:val="0000FF"/>
      <w:u w:val="none"/>
    </w:rPr>
  </w:style>
  <w:style w:type="paragraph" w:customStyle="1" w:styleId="ConsPlusCell">
    <w:name w:val="ConsPlusCell"/>
    <w:uiPriority w:val="99"/>
    <w:rsid w:val="00664F1A"/>
    <w:pPr>
      <w:autoSpaceDE w:val="0"/>
      <w:autoSpaceDN w:val="0"/>
      <w:adjustRightInd w:val="0"/>
    </w:pPr>
    <w:rPr>
      <w:rFonts w:ascii="Arial" w:hAnsi="Arial" w:cs="Arial"/>
    </w:rPr>
  </w:style>
  <w:style w:type="paragraph" w:customStyle="1" w:styleId="0">
    <w:name w:val="Основной текст 0"/>
    <w:aliases w:val="95 ПК,А. Основной текст 0 Знак Знак Знак Знак,А. Основной текст 0 Знак Знак Знак Знак Знак Знак,Основной тек...,1 Основной текст 0,А. Основной текст 0,А. Основной текст 0 Знак Знак,1. Основной текст 0"/>
    <w:basedOn w:val="a0"/>
    <w:link w:val="10950"/>
    <w:rsid w:val="00664F1A"/>
    <w:pPr>
      <w:ind w:firstLine="539"/>
    </w:pPr>
    <w:rPr>
      <w:rFonts w:eastAsia="Calibri"/>
      <w:color w:val="000000"/>
      <w:kern w:val="24"/>
      <w:lang w:eastAsia="en-US"/>
    </w:rPr>
  </w:style>
  <w:style w:type="paragraph" w:styleId="41">
    <w:name w:val="toc 4"/>
    <w:basedOn w:val="a0"/>
    <w:next w:val="a0"/>
    <w:autoRedefine/>
    <w:uiPriority w:val="39"/>
    <w:unhideWhenUsed/>
    <w:rsid w:val="00664F1A"/>
    <w:pPr>
      <w:ind w:left="480"/>
    </w:pPr>
    <w:rPr>
      <w:rFonts w:ascii="Calibri" w:hAnsi="Calibri"/>
      <w:sz w:val="20"/>
      <w:szCs w:val="20"/>
    </w:rPr>
  </w:style>
  <w:style w:type="paragraph" w:styleId="51">
    <w:name w:val="toc 5"/>
    <w:basedOn w:val="a0"/>
    <w:next w:val="a0"/>
    <w:autoRedefine/>
    <w:uiPriority w:val="39"/>
    <w:unhideWhenUsed/>
    <w:rsid w:val="00664F1A"/>
    <w:pPr>
      <w:ind w:left="720"/>
    </w:pPr>
    <w:rPr>
      <w:rFonts w:ascii="Calibri" w:hAnsi="Calibri"/>
      <w:sz w:val="20"/>
      <w:szCs w:val="20"/>
    </w:rPr>
  </w:style>
  <w:style w:type="paragraph" w:styleId="61">
    <w:name w:val="toc 6"/>
    <w:basedOn w:val="a0"/>
    <w:next w:val="a0"/>
    <w:autoRedefine/>
    <w:uiPriority w:val="39"/>
    <w:unhideWhenUsed/>
    <w:rsid w:val="00664F1A"/>
    <w:pPr>
      <w:ind w:left="960"/>
    </w:pPr>
    <w:rPr>
      <w:rFonts w:ascii="Calibri" w:hAnsi="Calibri"/>
      <w:sz w:val="20"/>
      <w:szCs w:val="20"/>
    </w:rPr>
  </w:style>
  <w:style w:type="paragraph" w:styleId="71">
    <w:name w:val="toc 7"/>
    <w:basedOn w:val="a0"/>
    <w:next w:val="a0"/>
    <w:autoRedefine/>
    <w:uiPriority w:val="39"/>
    <w:unhideWhenUsed/>
    <w:rsid w:val="00664F1A"/>
    <w:pPr>
      <w:ind w:left="1200"/>
    </w:pPr>
    <w:rPr>
      <w:rFonts w:ascii="Calibri" w:hAnsi="Calibri"/>
      <w:sz w:val="20"/>
      <w:szCs w:val="20"/>
    </w:rPr>
  </w:style>
  <w:style w:type="paragraph" w:styleId="81">
    <w:name w:val="toc 8"/>
    <w:basedOn w:val="a0"/>
    <w:next w:val="a0"/>
    <w:autoRedefine/>
    <w:uiPriority w:val="39"/>
    <w:unhideWhenUsed/>
    <w:rsid w:val="00664F1A"/>
    <w:pPr>
      <w:ind w:left="1440"/>
    </w:pPr>
    <w:rPr>
      <w:rFonts w:ascii="Calibri" w:hAnsi="Calibri"/>
      <w:sz w:val="20"/>
      <w:szCs w:val="20"/>
    </w:rPr>
  </w:style>
  <w:style w:type="paragraph" w:styleId="91">
    <w:name w:val="toc 9"/>
    <w:basedOn w:val="a0"/>
    <w:next w:val="a0"/>
    <w:autoRedefine/>
    <w:uiPriority w:val="39"/>
    <w:unhideWhenUsed/>
    <w:rsid w:val="00664F1A"/>
    <w:pPr>
      <w:ind w:left="1680"/>
    </w:pPr>
    <w:rPr>
      <w:rFonts w:ascii="Calibri" w:hAnsi="Calibri"/>
      <w:sz w:val="20"/>
      <w:szCs w:val="20"/>
    </w:rPr>
  </w:style>
  <w:style w:type="character" w:styleId="aff1">
    <w:name w:val="Emphasis"/>
    <w:basedOn w:val="a1"/>
    <w:qFormat/>
    <w:rsid w:val="00664F1A"/>
    <w:rPr>
      <w:i/>
      <w:iCs/>
    </w:rPr>
  </w:style>
  <w:style w:type="paragraph" w:styleId="aff2">
    <w:name w:val="caption"/>
    <w:basedOn w:val="a0"/>
    <w:next w:val="a0"/>
    <w:qFormat/>
    <w:rsid w:val="00664F1A"/>
    <w:pPr>
      <w:widowControl w:val="0"/>
      <w:autoSpaceDE w:val="0"/>
      <w:autoSpaceDN w:val="0"/>
      <w:adjustRightInd w:val="0"/>
      <w:spacing w:line="260" w:lineRule="auto"/>
      <w:jc w:val="center"/>
    </w:pPr>
    <w:rPr>
      <w:i/>
      <w:iCs/>
      <w:sz w:val="32"/>
      <w:szCs w:val="32"/>
    </w:rPr>
  </w:style>
  <w:style w:type="paragraph" w:styleId="aff3">
    <w:name w:val="Balloon Text"/>
    <w:basedOn w:val="a0"/>
    <w:link w:val="aff4"/>
    <w:uiPriority w:val="99"/>
    <w:rsid w:val="00664F1A"/>
    <w:rPr>
      <w:rFonts w:ascii="Tahoma" w:hAnsi="Tahoma" w:cs="Tahoma"/>
      <w:sz w:val="16"/>
      <w:szCs w:val="16"/>
    </w:rPr>
  </w:style>
  <w:style w:type="character" w:customStyle="1" w:styleId="aff4">
    <w:name w:val="Текст выноски Знак"/>
    <w:basedOn w:val="a1"/>
    <w:link w:val="aff3"/>
    <w:uiPriority w:val="99"/>
    <w:rsid w:val="00664F1A"/>
    <w:rPr>
      <w:rFonts w:ascii="Tahoma" w:hAnsi="Tahoma" w:cs="Tahoma"/>
      <w:sz w:val="16"/>
      <w:szCs w:val="16"/>
    </w:rPr>
  </w:style>
  <w:style w:type="character" w:styleId="aff5">
    <w:name w:val="FollowedHyperlink"/>
    <w:basedOn w:val="a1"/>
    <w:uiPriority w:val="99"/>
    <w:unhideWhenUsed/>
    <w:rsid w:val="00664F1A"/>
    <w:rPr>
      <w:color w:val="800080"/>
      <w:u w:val="single"/>
    </w:rPr>
  </w:style>
  <w:style w:type="character" w:styleId="HTML1">
    <w:name w:val="HTML Variable"/>
    <w:aliases w:val="!Ссылки в документе"/>
    <w:basedOn w:val="a1"/>
    <w:rsid w:val="00664F1A"/>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664F1A"/>
    <w:rPr>
      <w:rFonts w:ascii="Courier" w:hAnsi="Courier"/>
      <w:sz w:val="22"/>
      <w:szCs w:val="20"/>
    </w:rPr>
  </w:style>
  <w:style w:type="character" w:customStyle="1" w:styleId="aff7">
    <w:name w:val="Текст примечания Знак"/>
    <w:aliases w:val="!Равноширинный текст документа Знак"/>
    <w:basedOn w:val="a1"/>
    <w:link w:val="aff6"/>
    <w:rsid w:val="00664F1A"/>
    <w:rPr>
      <w:rFonts w:ascii="Courier" w:hAnsi="Courier"/>
      <w:sz w:val="22"/>
    </w:rPr>
  </w:style>
  <w:style w:type="paragraph" w:customStyle="1" w:styleId="Title">
    <w:name w:val="Title!Название НПА"/>
    <w:basedOn w:val="a0"/>
    <w:rsid w:val="00664F1A"/>
    <w:pPr>
      <w:spacing w:before="240" w:after="60"/>
      <w:jc w:val="center"/>
      <w:outlineLvl w:val="0"/>
    </w:pPr>
    <w:rPr>
      <w:rFonts w:cs="Arial"/>
      <w:b/>
      <w:bCs/>
      <w:kern w:val="28"/>
      <w:sz w:val="32"/>
      <w:szCs w:val="32"/>
    </w:rPr>
  </w:style>
  <w:style w:type="paragraph" w:customStyle="1" w:styleId="Application">
    <w:name w:val="Application!Приложение"/>
    <w:rsid w:val="00664F1A"/>
    <w:pPr>
      <w:spacing w:before="120" w:after="120"/>
      <w:jc w:val="right"/>
    </w:pPr>
    <w:rPr>
      <w:rFonts w:cs="Arial"/>
      <w:b/>
      <w:bCs/>
      <w:kern w:val="28"/>
      <w:sz w:val="32"/>
      <w:szCs w:val="32"/>
    </w:rPr>
  </w:style>
  <w:style w:type="paragraph" w:customStyle="1" w:styleId="Table">
    <w:name w:val="Table!Таблица"/>
    <w:rsid w:val="00664F1A"/>
    <w:rPr>
      <w:rFonts w:cs="Arial"/>
      <w:bCs/>
      <w:kern w:val="28"/>
      <w:sz w:val="24"/>
      <w:szCs w:val="32"/>
    </w:rPr>
  </w:style>
  <w:style w:type="paragraph" w:customStyle="1" w:styleId="Table0">
    <w:name w:val="Table!"/>
    <w:next w:val="Table"/>
    <w:rsid w:val="00664F1A"/>
    <w:pPr>
      <w:jc w:val="center"/>
    </w:pPr>
    <w:rPr>
      <w:rFonts w:cs="Arial"/>
      <w:b/>
      <w:bCs/>
      <w:kern w:val="28"/>
      <w:sz w:val="24"/>
      <w:szCs w:val="32"/>
    </w:rPr>
  </w:style>
  <w:style w:type="paragraph" w:customStyle="1" w:styleId="13">
    <w:name w:val="1Орган_ПР"/>
    <w:basedOn w:val="a0"/>
    <w:link w:val="14"/>
    <w:qFormat/>
    <w:rsid w:val="00664F1A"/>
    <w:pPr>
      <w:snapToGrid w:val="0"/>
      <w:ind w:firstLine="0"/>
      <w:jc w:val="center"/>
    </w:pPr>
    <w:rPr>
      <w:rFonts w:cs="Arial"/>
      <w:b/>
      <w:caps/>
      <w:szCs w:val="28"/>
      <w:lang w:eastAsia="ar-SA"/>
    </w:rPr>
  </w:style>
  <w:style w:type="character" w:customStyle="1" w:styleId="14">
    <w:name w:val="1Орган_ПР Знак"/>
    <w:basedOn w:val="a1"/>
    <w:link w:val="13"/>
    <w:rsid w:val="00664F1A"/>
    <w:rPr>
      <w:rFonts w:ascii="Arial" w:hAnsi="Arial" w:cs="Arial"/>
      <w:b/>
      <w:caps/>
      <w:sz w:val="26"/>
      <w:szCs w:val="28"/>
      <w:lang w:eastAsia="ar-SA"/>
    </w:rPr>
  </w:style>
  <w:style w:type="paragraph" w:customStyle="1" w:styleId="27">
    <w:name w:val="2Название"/>
    <w:basedOn w:val="a0"/>
    <w:link w:val="28"/>
    <w:qFormat/>
    <w:rsid w:val="00664F1A"/>
    <w:pPr>
      <w:ind w:right="4536" w:firstLine="0"/>
    </w:pPr>
    <w:rPr>
      <w:rFonts w:cs="Arial"/>
      <w:b/>
      <w:szCs w:val="28"/>
      <w:lang w:eastAsia="ar-SA"/>
    </w:rPr>
  </w:style>
  <w:style w:type="character" w:customStyle="1" w:styleId="28">
    <w:name w:val="2Название Знак"/>
    <w:basedOn w:val="a1"/>
    <w:link w:val="27"/>
    <w:rsid w:val="00664F1A"/>
    <w:rPr>
      <w:rFonts w:ascii="Arial" w:hAnsi="Arial" w:cs="Arial"/>
      <w:b/>
      <w:sz w:val="26"/>
      <w:szCs w:val="28"/>
      <w:lang w:eastAsia="ar-SA"/>
    </w:rPr>
  </w:style>
  <w:style w:type="paragraph" w:customStyle="1" w:styleId="38">
    <w:name w:val="3Приложение"/>
    <w:basedOn w:val="a0"/>
    <w:link w:val="39"/>
    <w:qFormat/>
    <w:rsid w:val="00664F1A"/>
    <w:pPr>
      <w:ind w:left="5103" w:firstLine="0"/>
    </w:pPr>
    <w:rPr>
      <w:szCs w:val="28"/>
    </w:rPr>
  </w:style>
  <w:style w:type="character" w:customStyle="1" w:styleId="39">
    <w:name w:val="3Приложение Знак"/>
    <w:basedOn w:val="a1"/>
    <w:link w:val="38"/>
    <w:rsid w:val="00664F1A"/>
    <w:rPr>
      <w:rFonts w:ascii="Arial" w:hAnsi="Arial"/>
      <w:sz w:val="26"/>
      <w:szCs w:val="28"/>
    </w:rPr>
  </w:style>
  <w:style w:type="paragraph" w:customStyle="1" w:styleId="4-">
    <w:name w:val="4Таблица-Т"/>
    <w:basedOn w:val="38"/>
    <w:qFormat/>
    <w:rsid w:val="00664F1A"/>
    <w:pPr>
      <w:ind w:left="0"/>
    </w:pPr>
    <w:rPr>
      <w:sz w:val="22"/>
    </w:rPr>
  </w:style>
  <w:style w:type="character" w:customStyle="1" w:styleId="ConsPlusNormal0">
    <w:name w:val="ConsPlusNormal Знак"/>
    <w:basedOn w:val="a1"/>
    <w:link w:val="ConsPlusNormal"/>
    <w:rsid w:val="00FB24D2"/>
    <w:rPr>
      <w:rFonts w:ascii="Arial" w:hAnsi="Arial" w:cs="Arial"/>
      <w:lang w:val="en-US" w:eastAsia="ru-RU" w:bidi="en-US"/>
    </w:rPr>
  </w:style>
  <w:style w:type="paragraph" w:customStyle="1" w:styleId="FORMATTEXT">
    <w:name w:val=".FORMATTEXT"/>
    <w:rsid w:val="00C34838"/>
    <w:pPr>
      <w:widowControl w:val="0"/>
      <w:autoSpaceDE w:val="0"/>
      <w:autoSpaceDN w:val="0"/>
      <w:adjustRightInd w:val="0"/>
    </w:pPr>
    <w:rPr>
      <w:sz w:val="24"/>
      <w:szCs w:val="24"/>
    </w:rPr>
  </w:style>
  <w:style w:type="character" w:customStyle="1" w:styleId="10950">
    <w:name w:val="1 Основной текст 0;95 ПК;А. Основной текст 0 Знак Знак"/>
    <w:basedOn w:val="a1"/>
    <w:link w:val="0"/>
    <w:rsid w:val="00402E87"/>
    <w:rPr>
      <w:rFonts w:ascii="Arial" w:eastAsia="Calibri" w:hAnsi="Arial"/>
      <w:color w:val="000000"/>
      <w:kern w:val="24"/>
      <w:sz w:val="26"/>
      <w:szCs w:val="24"/>
      <w:lang w:eastAsia="en-US"/>
    </w:rPr>
  </w:style>
  <w:style w:type="character" w:customStyle="1" w:styleId="blk">
    <w:name w:val="blk"/>
    <w:basedOn w:val="a1"/>
    <w:rsid w:val="00291C98"/>
  </w:style>
  <w:style w:type="paragraph" w:styleId="42">
    <w:name w:val="List Bullet 4"/>
    <w:basedOn w:val="a0"/>
    <w:autoRedefine/>
    <w:rsid w:val="0087293B"/>
    <w:pPr>
      <w:tabs>
        <w:tab w:val="num" w:pos="3408"/>
      </w:tabs>
      <w:ind w:left="720" w:firstLine="227"/>
      <w:jc w:val="left"/>
    </w:pPr>
    <w:rPr>
      <w:rFonts w:ascii="Times New Roman" w:hAnsi="Times New Roman"/>
      <w:sz w:val="20"/>
      <w:szCs w:val="20"/>
      <w:lang w:val="en-GB"/>
    </w:rPr>
  </w:style>
  <w:style w:type="paragraph" w:customStyle="1" w:styleId="consplusnormal1">
    <w:name w:val="consplusnormal"/>
    <w:basedOn w:val="a0"/>
    <w:rsid w:val="00DC4835"/>
    <w:pPr>
      <w:spacing w:before="100" w:beforeAutospacing="1" w:after="100" w:afterAutospacing="1"/>
      <w:ind w:firstLine="0"/>
      <w:jc w:val="left"/>
    </w:pPr>
    <w:rPr>
      <w:rFonts w:ascii="Times New Roman" w:hAnsi="Times New Roman"/>
      <w:sz w:val="24"/>
    </w:rPr>
  </w:style>
  <w:style w:type="paragraph" w:customStyle="1" w:styleId="Iniiaiieoaeno2">
    <w:name w:val="Iniiaiie oaeno 2"/>
    <w:basedOn w:val="a0"/>
    <w:rsid w:val="00DC4835"/>
    <w:pPr>
      <w:widowControl w:val="0"/>
    </w:pPr>
    <w:rPr>
      <w:rFonts w:ascii="Times New Roman" w:hAnsi="Times New Roman"/>
      <w:b/>
      <w:color w:val="000000"/>
      <w:sz w:val="24"/>
      <w:szCs w:val="20"/>
    </w:rPr>
  </w:style>
  <w:style w:type="character" w:customStyle="1" w:styleId="210">
    <w:name w:val="Основной текст с отступом 2 Знак1"/>
    <w:basedOn w:val="a1"/>
    <w:semiHidden/>
    <w:rsid w:val="006C1387"/>
    <w:rPr>
      <w:rFonts w:ascii="Arial" w:hAnsi="Arial"/>
      <w:sz w:val="26"/>
      <w:szCs w:val="24"/>
    </w:rPr>
  </w:style>
  <w:style w:type="character" w:customStyle="1" w:styleId="15">
    <w:name w:val="Схема документа Знак1"/>
    <w:basedOn w:val="a1"/>
    <w:uiPriority w:val="99"/>
    <w:semiHidden/>
    <w:rsid w:val="006C1387"/>
    <w:rPr>
      <w:rFonts w:ascii="Tahoma" w:hAnsi="Tahoma" w:cs="Tahoma"/>
      <w:sz w:val="16"/>
      <w:szCs w:val="16"/>
    </w:rPr>
  </w:style>
  <w:style w:type="character" w:customStyle="1" w:styleId="16">
    <w:name w:val="Основной текст Знак1"/>
    <w:basedOn w:val="a1"/>
    <w:semiHidden/>
    <w:rsid w:val="006C1387"/>
    <w:rPr>
      <w:rFonts w:ascii="Arial" w:hAnsi="Arial"/>
      <w:sz w:val="26"/>
      <w:szCs w:val="24"/>
    </w:rPr>
  </w:style>
  <w:style w:type="character" w:customStyle="1" w:styleId="310">
    <w:name w:val="Основной текст 3 Знак1"/>
    <w:basedOn w:val="a1"/>
    <w:uiPriority w:val="99"/>
    <w:semiHidden/>
    <w:rsid w:val="006C1387"/>
    <w:rPr>
      <w:rFonts w:ascii="Arial" w:hAnsi="Arial"/>
      <w:sz w:val="16"/>
      <w:szCs w:val="16"/>
    </w:rPr>
  </w:style>
  <w:style w:type="character" w:customStyle="1" w:styleId="311">
    <w:name w:val="Основной текст с отступом 3 Знак1"/>
    <w:basedOn w:val="a1"/>
    <w:uiPriority w:val="99"/>
    <w:semiHidden/>
    <w:rsid w:val="006C1387"/>
    <w:rPr>
      <w:rFonts w:ascii="Arial" w:hAnsi="Arial"/>
      <w:sz w:val="16"/>
      <w:szCs w:val="16"/>
    </w:rPr>
  </w:style>
  <w:style w:type="character" w:customStyle="1" w:styleId="211">
    <w:name w:val="Основной текст 2 Знак1"/>
    <w:basedOn w:val="a1"/>
    <w:semiHidden/>
    <w:rsid w:val="006C1387"/>
    <w:rPr>
      <w:rFonts w:ascii="Arial" w:hAnsi="Arial"/>
      <w:sz w:val="26"/>
      <w:szCs w:val="24"/>
    </w:rPr>
  </w:style>
  <w:style w:type="character" w:customStyle="1" w:styleId="17">
    <w:name w:val="Нижний колонтитул Знак1"/>
    <w:basedOn w:val="a1"/>
    <w:uiPriority w:val="99"/>
    <w:semiHidden/>
    <w:rsid w:val="006C1387"/>
    <w:rPr>
      <w:rFonts w:ascii="Arial" w:hAnsi="Arial"/>
      <w:sz w:val="26"/>
      <w:szCs w:val="24"/>
    </w:rPr>
  </w:style>
  <w:style w:type="character" w:customStyle="1" w:styleId="18">
    <w:name w:val="Текст сноски Знак1"/>
    <w:basedOn w:val="a1"/>
    <w:semiHidden/>
    <w:rsid w:val="006C1387"/>
    <w:rPr>
      <w:rFonts w:ascii="Arial" w:hAnsi="Arial"/>
    </w:rPr>
  </w:style>
  <w:style w:type="character" w:customStyle="1" w:styleId="19">
    <w:name w:val="Текст примечания Знак1"/>
    <w:basedOn w:val="a1"/>
    <w:semiHidden/>
    <w:rsid w:val="006C1387"/>
    <w:rPr>
      <w:rFonts w:ascii="Arial" w:hAnsi="Arial"/>
    </w:rPr>
  </w:style>
  <w:style w:type="table" w:styleId="aff8">
    <w:name w:val="Table Grid"/>
    <w:basedOn w:val="a2"/>
    <w:rsid w:val="006C13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848744">
      <w:bodyDiv w:val="1"/>
      <w:marLeft w:val="0"/>
      <w:marRight w:val="0"/>
      <w:marTop w:val="0"/>
      <w:marBottom w:val="0"/>
      <w:divBdr>
        <w:top w:val="none" w:sz="0" w:space="0" w:color="auto"/>
        <w:left w:val="none" w:sz="0" w:space="0" w:color="auto"/>
        <w:bottom w:val="none" w:sz="0" w:space="0" w:color="auto"/>
        <w:right w:val="none" w:sz="0" w:space="0" w:color="auto"/>
      </w:divBdr>
    </w:div>
    <w:div w:id="717775743">
      <w:bodyDiv w:val="1"/>
      <w:marLeft w:val="0"/>
      <w:marRight w:val="0"/>
      <w:marTop w:val="0"/>
      <w:marBottom w:val="0"/>
      <w:divBdr>
        <w:top w:val="none" w:sz="0" w:space="0" w:color="auto"/>
        <w:left w:val="none" w:sz="0" w:space="0" w:color="auto"/>
        <w:bottom w:val="none" w:sz="0" w:space="0" w:color="auto"/>
        <w:right w:val="none" w:sz="0" w:space="0" w:color="auto"/>
      </w:divBdr>
    </w:div>
    <w:div w:id="750934637">
      <w:bodyDiv w:val="1"/>
      <w:marLeft w:val="0"/>
      <w:marRight w:val="0"/>
      <w:marTop w:val="0"/>
      <w:marBottom w:val="0"/>
      <w:divBdr>
        <w:top w:val="none" w:sz="0" w:space="0" w:color="auto"/>
        <w:left w:val="none" w:sz="0" w:space="0" w:color="auto"/>
        <w:bottom w:val="none" w:sz="0" w:space="0" w:color="auto"/>
        <w:right w:val="none" w:sz="0" w:space="0" w:color="auto"/>
      </w:divBdr>
    </w:div>
    <w:div w:id="1146973016">
      <w:bodyDiv w:val="1"/>
      <w:marLeft w:val="0"/>
      <w:marRight w:val="0"/>
      <w:marTop w:val="0"/>
      <w:marBottom w:val="0"/>
      <w:divBdr>
        <w:top w:val="none" w:sz="0" w:space="0" w:color="auto"/>
        <w:left w:val="none" w:sz="0" w:space="0" w:color="auto"/>
        <w:bottom w:val="none" w:sz="0" w:space="0" w:color="auto"/>
        <w:right w:val="none" w:sz="0" w:space="0" w:color="auto"/>
      </w:divBdr>
    </w:div>
    <w:div w:id="137727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allto:19.13330.2011" TargetMode="External"/><Relationship Id="rId18" Type="http://schemas.openxmlformats.org/officeDocument/2006/relationships/image" Target="media/image2.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callto:19.13330.2011" TargetMode="External"/><Relationship Id="rId17" Type="http://schemas.openxmlformats.org/officeDocument/2006/relationships/hyperlink" Target="consultantplus://offline/ref=18646CF4380D672B1C8DAAA5CB37C209DE5F255CEDD5B9CC1442E21A90616B81B4E8440ECB9CADDATFnC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ref=18646CF4380D672B1C8DB4ABCF37C209DE5E2E53EEDFB9CC1442E21A90616B81B4E8440ECB9CAFD9TFnFG"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90086/"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18646CF4380D672B1C8DAAA5CB37C209DE5F255CEDD5B9CC1442E21A90616B81B4E84407CBT9nA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callto:19.13330.2011"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callto:19.13330.2011" TargetMode="External"/><Relationship Id="rId14" Type="http://schemas.openxmlformats.org/officeDocument/2006/relationships/hyperlink" Target="consultantplus://offline/ref=0626686BB3BBBCA66FACB480BCB9BC8A9FEF769D9178CABB8EE0BC7E2E18311B963FFE6566CBE375cDY8H"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C38F2-770A-41A5-9343-ED918B64B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31008</Words>
  <Characters>176746</Characters>
  <Application>Microsoft Office Word</Application>
  <DocSecurity>0</DocSecurity>
  <Lines>1472</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207340</CharactersWithSpaces>
  <SharedDoc>false</SharedDoc>
  <HLinks>
    <vt:vector size="30" baseType="variant">
      <vt:variant>
        <vt:i4>5374025</vt:i4>
      </vt:variant>
      <vt:variant>
        <vt:i4>15</vt:i4>
      </vt:variant>
      <vt:variant>
        <vt:i4>0</vt:i4>
      </vt:variant>
      <vt:variant>
        <vt:i4>5</vt:i4>
      </vt:variant>
      <vt:variant>
        <vt:lpwstr>callto:19.13330.2011</vt:lpwstr>
      </vt:variant>
      <vt:variant>
        <vt:lpwstr/>
      </vt:variant>
      <vt:variant>
        <vt:i4>1245208</vt:i4>
      </vt:variant>
      <vt:variant>
        <vt:i4>12</vt:i4>
      </vt:variant>
      <vt:variant>
        <vt:i4>0</vt:i4>
      </vt:variant>
      <vt:variant>
        <vt:i4>5</vt:i4>
      </vt:variant>
      <vt:variant>
        <vt:lpwstr>http://base.garant.ru/190086/</vt:lpwstr>
      </vt:variant>
      <vt:variant>
        <vt:lpwstr>text</vt:lpwstr>
      </vt:variant>
      <vt:variant>
        <vt:i4>5374025</vt:i4>
      </vt:variant>
      <vt:variant>
        <vt:i4>9</vt:i4>
      </vt:variant>
      <vt:variant>
        <vt:i4>0</vt:i4>
      </vt:variant>
      <vt:variant>
        <vt:i4>5</vt:i4>
      </vt:variant>
      <vt:variant>
        <vt:lpwstr>callto:19.13330.2011</vt:lpwstr>
      </vt:variant>
      <vt:variant>
        <vt:lpwstr/>
      </vt:variant>
      <vt:variant>
        <vt:i4>5374025</vt:i4>
      </vt:variant>
      <vt:variant>
        <vt:i4>6</vt:i4>
      </vt:variant>
      <vt:variant>
        <vt:i4>0</vt:i4>
      </vt:variant>
      <vt:variant>
        <vt:i4>5</vt:i4>
      </vt:variant>
      <vt:variant>
        <vt:lpwstr>callto:19.13330.2011</vt:lpwstr>
      </vt:variant>
      <vt:variant>
        <vt:lpwstr/>
      </vt:variant>
      <vt:variant>
        <vt:i4>5374025</vt:i4>
      </vt:variant>
      <vt:variant>
        <vt:i4>3</vt:i4>
      </vt:variant>
      <vt:variant>
        <vt:i4>0</vt:i4>
      </vt:variant>
      <vt:variant>
        <vt:i4>5</vt:i4>
      </vt:variant>
      <vt:variant>
        <vt:lpwstr>callto:19.13330.2011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2017-05-24T09:27:00Z</cp:lastPrinted>
  <dcterms:created xsi:type="dcterms:W3CDTF">2016-12-08T13:32:00Z</dcterms:created>
  <dcterms:modified xsi:type="dcterms:W3CDTF">2017-05-26T11:38:00Z</dcterms:modified>
</cp:coreProperties>
</file>